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06" w:rsidRDefault="00966F06" w:rsidP="00966F06">
      <w:pPr>
        <w:rPr>
          <w:rFonts w:ascii="Times New Roman" w:hAnsi="Times New Roman" w:cs="Times New Roman"/>
          <w:color w:val="auto"/>
          <w:sz w:val="2"/>
          <w:szCs w:val="2"/>
        </w:rPr>
      </w:pPr>
    </w:p>
    <w:tbl>
      <w:tblPr>
        <w:tblpPr w:leftFromText="180" w:rightFromText="180" w:horzAnchor="margin" w:tblpY="450"/>
        <w:tblW w:w="164" w:type="dxa"/>
        <w:tblLayout w:type="fixed"/>
        <w:tblCellMar>
          <w:left w:w="0" w:type="dxa"/>
          <w:right w:w="0" w:type="dxa"/>
        </w:tblCellMar>
        <w:tblLook w:val="0000" w:firstRow="0" w:lastRow="0" w:firstColumn="0" w:lastColumn="0" w:noHBand="0" w:noVBand="0"/>
      </w:tblPr>
      <w:tblGrid>
        <w:gridCol w:w="164"/>
      </w:tblGrid>
      <w:tr w:rsidR="00152FC7" w:rsidTr="00152FC7">
        <w:trPr>
          <w:trHeight w:hRule="exact" w:val="620"/>
        </w:trPr>
        <w:tc>
          <w:tcPr>
            <w:tcW w:w="16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152FC7" w:rsidRDefault="00152FC7" w:rsidP="00966F06">
            <w:pPr>
              <w:rPr>
                <w:rFonts w:ascii="Times New Roman" w:hAnsi="Times New Roman" w:cs="Times New Roman"/>
                <w:color w:val="auto"/>
              </w:rPr>
            </w:pPr>
          </w:p>
        </w:tc>
      </w:tr>
    </w:tbl>
    <w:p w:rsidR="00966F06" w:rsidRDefault="00966F06" w:rsidP="00966F06">
      <w:pPr>
        <w:widowControl/>
        <w:shd w:val="clear" w:color="auto" w:fill="FFFFFF"/>
        <w:spacing w:line="330" w:lineRule="atLeast"/>
        <w:ind w:firstLine="480"/>
        <w:jc w:val="center"/>
        <w:rPr>
          <w:rFonts w:ascii="方正小标宋简体" w:eastAsia="方正小标宋简体"/>
          <w:b/>
          <w:sz w:val="32"/>
          <w:szCs w:val="32"/>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r w:rsidRPr="001F1597">
        <w:rPr>
          <w:rFonts w:asciiTheme="minorEastAsia" w:hAnsiTheme="minorEastAsia" w:cs="Dialog" w:hint="eastAsia"/>
          <w:b/>
          <w:bCs/>
          <w:sz w:val="44"/>
          <w:szCs w:val="44"/>
        </w:rPr>
        <w:t>上海市</w:t>
      </w:r>
      <w:r w:rsidRPr="001F1597">
        <w:rPr>
          <w:rFonts w:asciiTheme="minorEastAsia" w:hAnsiTheme="minorEastAsia" w:cs="Dialog"/>
          <w:b/>
          <w:bCs/>
          <w:sz w:val="44"/>
          <w:szCs w:val="44"/>
        </w:rPr>
        <w:t>202</w:t>
      </w:r>
      <w:r>
        <w:rPr>
          <w:rFonts w:asciiTheme="minorEastAsia" w:hAnsiTheme="minorEastAsia" w:cs="Dialog"/>
          <w:b/>
          <w:bCs/>
          <w:sz w:val="44"/>
          <w:szCs w:val="44"/>
        </w:rPr>
        <w:t>1</w:t>
      </w:r>
      <w:r w:rsidRPr="001F1597">
        <w:rPr>
          <w:rFonts w:asciiTheme="minorEastAsia" w:hAnsiTheme="minorEastAsia" w:cs="Dialog" w:hint="eastAsia"/>
          <w:b/>
          <w:bCs/>
          <w:sz w:val="44"/>
          <w:szCs w:val="44"/>
        </w:rPr>
        <w:t>年区级部门预算</w:t>
      </w: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9485"/>
        </w:tabs>
        <w:ind w:left="-10"/>
        <w:jc w:val="center"/>
        <w:rPr>
          <w:rFonts w:asciiTheme="minorEastAsia" w:hAnsiTheme="minorEastAsia" w:cs="Times New Roman"/>
          <w:color w:val="auto"/>
        </w:rPr>
      </w:pPr>
    </w:p>
    <w:p w:rsidR="00152FC7" w:rsidRPr="001F1597" w:rsidRDefault="00152FC7" w:rsidP="00152FC7">
      <w:pPr>
        <w:tabs>
          <w:tab w:val="left" w:pos="125"/>
          <w:tab w:val="left" w:pos="1685"/>
          <w:tab w:val="left" w:pos="3245"/>
          <w:tab w:val="left" w:pos="4805"/>
          <w:tab w:val="left" w:pos="6365"/>
          <w:tab w:val="left" w:pos="7925"/>
          <w:tab w:val="left" w:pos="9485"/>
        </w:tabs>
        <w:ind w:left="-10"/>
        <w:jc w:val="center"/>
        <w:rPr>
          <w:rFonts w:asciiTheme="minorEastAsia" w:hAnsiTheme="minorEastAsia" w:cs="Times New Roman"/>
          <w:color w:val="auto"/>
        </w:rPr>
      </w:pPr>
    </w:p>
    <w:p w:rsidR="00152FC7" w:rsidRPr="00152FC7" w:rsidRDefault="00152FC7" w:rsidP="00152FC7">
      <w:pPr>
        <w:widowControl/>
        <w:shd w:val="clear" w:color="auto" w:fill="FFFFFF"/>
        <w:spacing w:line="330" w:lineRule="atLeast"/>
        <w:ind w:firstLine="480"/>
        <w:jc w:val="center"/>
        <w:rPr>
          <w:rFonts w:asciiTheme="minorEastAsia" w:hAnsiTheme="minorEastAsia" w:cs="Dialog"/>
          <w:sz w:val="32"/>
        </w:rPr>
      </w:pPr>
      <w:r w:rsidRPr="001F1597">
        <w:rPr>
          <w:rFonts w:asciiTheme="minorEastAsia" w:hAnsiTheme="minorEastAsia" w:cs="Dialog" w:hint="eastAsia"/>
          <w:sz w:val="32"/>
        </w:rPr>
        <w:t>预算主管部门：</w:t>
      </w:r>
      <w:r w:rsidRPr="00152FC7">
        <w:rPr>
          <w:rFonts w:asciiTheme="minorEastAsia" w:hAnsiTheme="minorEastAsia" w:cs="Dialog" w:hint="eastAsia"/>
          <w:sz w:val="32"/>
        </w:rPr>
        <w:t>上海市松江区城市运行管理中心</w:t>
      </w:r>
    </w:p>
    <w:p w:rsidR="00966F06" w:rsidRDefault="00966F06" w:rsidP="00966F06">
      <w:pPr>
        <w:widowControl/>
        <w:shd w:val="clear" w:color="auto" w:fill="FFFFFF"/>
        <w:spacing w:line="330" w:lineRule="atLeast"/>
        <w:ind w:firstLine="480"/>
        <w:jc w:val="center"/>
        <w:rPr>
          <w:rFonts w:ascii="Dialog" w:hAnsi="Dialog" w:cs="Dialog"/>
          <w:b/>
          <w:bCs/>
          <w:sz w:val="36"/>
          <w:szCs w:val="36"/>
        </w:rPr>
      </w:pPr>
    </w:p>
    <w:p w:rsidR="00152FC7" w:rsidRDefault="00152FC7" w:rsidP="00966F06">
      <w:pPr>
        <w:widowControl/>
        <w:shd w:val="clear" w:color="auto" w:fill="FFFFFF"/>
        <w:spacing w:line="330" w:lineRule="atLeast"/>
        <w:ind w:firstLine="480"/>
        <w:jc w:val="center"/>
        <w:rPr>
          <w:rFonts w:ascii="Dialog" w:hAnsi="Dialog" w:cs="Dialog"/>
          <w:b/>
          <w:bCs/>
          <w:sz w:val="36"/>
          <w:szCs w:val="36"/>
        </w:rPr>
      </w:pPr>
    </w:p>
    <w:p w:rsidR="00152FC7" w:rsidRDefault="00152FC7" w:rsidP="00966F06">
      <w:pPr>
        <w:widowControl/>
        <w:shd w:val="clear" w:color="auto" w:fill="FFFFFF"/>
        <w:spacing w:line="330" w:lineRule="atLeast"/>
        <w:ind w:firstLine="480"/>
        <w:jc w:val="center"/>
        <w:rPr>
          <w:rFonts w:ascii="Dialog" w:hAnsi="Dialog" w:cs="Dialog"/>
          <w:b/>
          <w:bCs/>
          <w:sz w:val="36"/>
          <w:szCs w:val="36"/>
        </w:rPr>
      </w:pPr>
    </w:p>
    <w:p w:rsidR="00152FC7" w:rsidRDefault="00152FC7" w:rsidP="00966F06">
      <w:pPr>
        <w:widowControl/>
        <w:shd w:val="clear" w:color="auto" w:fill="FFFFFF"/>
        <w:spacing w:line="330" w:lineRule="atLeast"/>
        <w:ind w:firstLine="480"/>
        <w:jc w:val="center"/>
        <w:rPr>
          <w:rFonts w:ascii="Dialog" w:hAnsi="Dialog" w:cs="Dialog"/>
          <w:b/>
          <w:bCs/>
          <w:sz w:val="36"/>
          <w:szCs w:val="36"/>
        </w:rPr>
      </w:pPr>
    </w:p>
    <w:p w:rsidR="00152FC7" w:rsidRDefault="00152FC7" w:rsidP="00966F06">
      <w:pPr>
        <w:widowControl/>
        <w:shd w:val="clear" w:color="auto" w:fill="FFFFFF"/>
        <w:spacing w:line="330" w:lineRule="atLeast"/>
        <w:ind w:firstLine="480"/>
        <w:jc w:val="center"/>
        <w:rPr>
          <w:rFonts w:ascii="Dialog" w:hAnsi="Dialog" w:cs="Dialog"/>
          <w:b/>
          <w:bCs/>
          <w:sz w:val="36"/>
          <w:szCs w:val="36"/>
        </w:rPr>
      </w:pPr>
    </w:p>
    <w:p w:rsidR="00152FC7" w:rsidRDefault="00152FC7" w:rsidP="00966F06">
      <w:pPr>
        <w:widowControl/>
        <w:shd w:val="clear" w:color="auto" w:fill="FFFFFF"/>
        <w:spacing w:line="330" w:lineRule="atLeast"/>
        <w:ind w:firstLine="480"/>
        <w:jc w:val="center"/>
        <w:rPr>
          <w:rFonts w:ascii="Dialog" w:hAnsi="Dialog" w:cs="Dialog"/>
          <w:b/>
          <w:bCs/>
          <w:sz w:val="36"/>
          <w:szCs w:val="36"/>
        </w:rPr>
      </w:pPr>
    </w:p>
    <w:p w:rsidR="00152FC7" w:rsidRPr="001A7DC1" w:rsidRDefault="00152FC7" w:rsidP="00966F06">
      <w:pPr>
        <w:widowControl/>
        <w:shd w:val="clear" w:color="auto" w:fill="FFFFFF"/>
        <w:spacing w:line="330" w:lineRule="atLeast"/>
        <w:ind w:firstLine="480"/>
        <w:jc w:val="center"/>
        <w:rPr>
          <w:rFonts w:ascii="方正小标宋简体" w:eastAsia="方正小标宋简体"/>
          <w:b/>
          <w:sz w:val="32"/>
          <w:szCs w:val="32"/>
        </w:rPr>
      </w:pPr>
    </w:p>
    <w:p w:rsidR="00966F06" w:rsidRDefault="00966F06" w:rsidP="00966F06">
      <w:pPr>
        <w:widowControl/>
        <w:shd w:val="clear" w:color="auto" w:fill="FFFFFF"/>
        <w:spacing w:line="330" w:lineRule="atLeast"/>
        <w:ind w:firstLine="480"/>
        <w:jc w:val="center"/>
        <w:rPr>
          <w:rFonts w:ascii="方正小标宋简体" w:eastAsia="方正小标宋简体"/>
          <w:b/>
          <w:sz w:val="32"/>
          <w:szCs w:val="32"/>
        </w:rPr>
      </w:pPr>
    </w:p>
    <w:p w:rsidR="00966F06" w:rsidRDefault="00966F06" w:rsidP="00966F06">
      <w:pPr>
        <w:widowControl/>
        <w:shd w:val="clear" w:color="auto" w:fill="FFFFFF"/>
        <w:spacing w:line="330" w:lineRule="atLeast"/>
        <w:ind w:firstLine="480"/>
        <w:jc w:val="center"/>
        <w:rPr>
          <w:rFonts w:ascii="方正小标宋简体" w:eastAsia="方正小标宋简体"/>
          <w:b/>
          <w:sz w:val="32"/>
          <w:szCs w:val="32"/>
        </w:rPr>
      </w:pPr>
    </w:p>
    <w:p w:rsidR="00966F06" w:rsidRDefault="00966F06" w:rsidP="00966F06">
      <w:pPr>
        <w:widowControl/>
        <w:shd w:val="clear" w:color="auto" w:fill="FFFFFF"/>
        <w:spacing w:line="330" w:lineRule="atLeast"/>
        <w:ind w:firstLine="480"/>
        <w:jc w:val="center"/>
        <w:rPr>
          <w:rFonts w:ascii="方正小标宋简体" w:eastAsia="方正小标宋简体"/>
          <w:b/>
          <w:sz w:val="32"/>
          <w:szCs w:val="32"/>
        </w:rPr>
      </w:pPr>
    </w:p>
    <w:p w:rsidR="00966F06" w:rsidRDefault="00966F06" w:rsidP="00966F06">
      <w:pPr>
        <w:widowControl/>
        <w:shd w:val="clear" w:color="auto" w:fill="FFFFFF"/>
        <w:spacing w:line="330" w:lineRule="atLeast"/>
        <w:ind w:firstLine="480"/>
        <w:jc w:val="center"/>
        <w:rPr>
          <w:rFonts w:ascii="方正小标宋简体" w:eastAsia="方正小标宋简体"/>
          <w:b/>
          <w:sz w:val="32"/>
          <w:szCs w:val="32"/>
        </w:rPr>
      </w:pPr>
    </w:p>
    <w:p w:rsidR="00966F06" w:rsidRDefault="00966F06" w:rsidP="00966F06">
      <w:pPr>
        <w:widowControl/>
        <w:shd w:val="clear" w:color="auto" w:fill="FFFFFF"/>
        <w:spacing w:line="330" w:lineRule="atLeast"/>
        <w:ind w:firstLine="480"/>
        <w:jc w:val="center"/>
        <w:rPr>
          <w:rFonts w:ascii="方正小标宋简体" w:eastAsia="方正小标宋简体"/>
          <w:b/>
          <w:sz w:val="32"/>
          <w:szCs w:val="32"/>
        </w:rPr>
      </w:pPr>
    </w:p>
    <w:p w:rsidR="00966F06" w:rsidRDefault="00966F06" w:rsidP="00966F06">
      <w:pPr>
        <w:widowControl/>
        <w:shd w:val="clear" w:color="auto" w:fill="FFFFFF"/>
        <w:spacing w:line="330" w:lineRule="atLeast"/>
        <w:ind w:firstLine="480"/>
        <w:jc w:val="center"/>
        <w:rPr>
          <w:rFonts w:ascii="方正小标宋简体" w:eastAsia="方正小标宋简体"/>
          <w:b/>
          <w:sz w:val="32"/>
          <w:szCs w:val="32"/>
        </w:rPr>
      </w:pPr>
    </w:p>
    <w:tbl>
      <w:tblPr>
        <w:tblW w:w="8551" w:type="dxa"/>
        <w:tblInd w:w="10" w:type="dxa"/>
        <w:tblLayout w:type="fixed"/>
        <w:tblCellMar>
          <w:left w:w="0" w:type="dxa"/>
          <w:right w:w="0" w:type="dxa"/>
        </w:tblCellMar>
        <w:tblLook w:val="0000" w:firstRow="0" w:lastRow="0" w:firstColumn="0" w:lastColumn="0" w:noHBand="0" w:noVBand="0"/>
      </w:tblPr>
      <w:tblGrid>
        <w:gridCol w:w="47"/>
        <w:gridCol w:w="8504"/>
      </w:tblGrid>
      <w:tr w:rsidR="00966F06" w:rsidTr="00966F06">
        <w:trPr>
          <w:trHeight w:hRule="exact" w:val="6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62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center"/>
              <w:rPr>
                <w:rFonts w:ascii="Dialog" w:hAnsi="Dialog" w:cs="Dialog"/>
                <w:sz w:val="28"/>
                <w:szCs w:val="28"/>
              </w:rPr>
            </w:pPr>
            <w:r>
              <w:rPr>
                <w:rFonts w:ascii="Dialog" w:hAnsi="Dialog" w:cs="Dialog" w:hint="eastAsia"/>
                <w:b/>
                <w:bCs/>
                <w:sz w:val="28"/>
                <w:szCs w:val="28"/>
              </w:rPr>
              <w:t>目录</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一、部门主要职能</w:t>
            </w:r>
          </w:p>
        </w:tc>
      </w:tr>
      <w:tr w:rsidR="00966F06" w:rsidTr="00B34818">
        <w:trPr>
          <w:trHeight w:hRule="exact" w:val="392"/>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二、部门机构设置</w:t>
            </w:r>
          </w:p>
        </w:tc>
      </w:tr>
      <w:tr w:rsidR="00966F06" w:rsidTr="00B34818">
        <w:trPr>
          <w:trHeight w:hRule="exact" w:val="283"/>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三、名词解释</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四、部门预算编制说明</w:t>
            </w:r>
          </w:p>
        </w:tc>
      </w:tr>
      <w:tr w:rsidR="00966F06" w:rsidTr="001E150C">
        <w:trPr>
          <w:trHeight w:hRule="exact" w:val="347"/>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五、部门预算表</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sz w:val="18"/>
                <w:szCs w:val="18"/>
              </w:rPr>
              <w:t xml:space="preserve">    1. 202</w:t>
            </w:r>
            <w:r w:rsidR="001E150C">
              <w:rPr>
                <w:rFonts w:ascii="Dialog" w:hAnsi="Dialog" w:cs="Dialog" w:hint="eastAsia"/>
                <w:sz w:val="18"/>
                <w:szCs w:val="18"/>
              </w:rPr>
              <w:t>1</w:t>
            </w:r>
            <w:r>
              <w:rPr>
                <w:rFonts w:ascii="Dialog" w:hAnsi="Dialog" w:cs="Dialog" w:hint="eastAsia"/>
                <w:sz w:val="18"/>
                <w:szCs w:val="18"/>
              </w:rPr>
              <w:t>年部门财务收支预算总表</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sz w:val="18"/>
                <w:szCs w:val="18"/>
              </w:rPr>
              <w:t xml:space="preserve">    2. </w:t>
            </w:r>
            <w:r w:rsidR="001E150C">
              <w:rPr>
                <w:rFonts w:ascii="Dialog" w:hAnsi="Dialog" w:cs="Dialog"/>
                <w:sz w:val="18"/>
                <w:szCs w:val="18"/>
              </w:rPr>
              <w:t>202</w:t>
            </w:r>
            <w:r w:rsidR="001E150C">
              <w:rPr>
                <w:rFonts w:ascii="Dialog" w:hAnsi="Dialog" w:cs="Dialog" w:hint="eastAsia"/>
                <w:sz w:val="18"/>
                <w:szCs w:val="18"/>
              </w:rPr>
              <w:t>1</w:t>
            </w:r>
            <w:r>
              <w:rPr>
                <w:rFonts w:ascii="Dialog" w:hAnsi="Dialog" w:cs="Dialog" w:hint="eastAsia"/>
                <w:sz w:val="18"/>
                <w:szCs w:val="18"/>
              </w:rPr>
              <w:t>年部门收入预算总表</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sz w:val="18"/>
                <w:szCs w:val="18"/>
              </w:rPr>
              <w:t xml:space="preserve">    3. </w:t>
            </w:r>
            <w:r w:rsidR="001E150C">
              <w:rPr>
                <w:rFonts w:ascii="Dialog" w:hAnsi="Dialog" w:cs="Dialog"/>
                <w:sz w:val="18"/>
                <w:szCs w:val="18"/>
              </w:rPr>
              <w:t>202</w:t>
            </w:r>
            <w:r w:rsidR="001E150C">
              <w:rPr>
                <w:rFonts w:ascii="Dialog" w:hAnsi="Dialog" w:cs="Dialog" w:hint="eastAsia"/>
                <w:sz w:val="18"/>
                <w:szCs w:val="18"/>
              </w:rPr>
              <w:t>1</w:t>
            </w:r>
            <w:r>
              <w:rPr>
                <w:rFonts w:ascii="Dialog" w:hAnsi="Dialog" w:cs="Dialog" w:hint="eastAsia"/>
                <w:sz w:val="18"/>
                <w:szCs w:val="18"/>
              </w:rPr>
              <w:t>年部门支出预算总表</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sz w:val="18"/>
                <w:szCs w:val="18"/>
              </w:rPr>
              <w:t xml:space="preserve">    4</w:t>
            </w:r>
            <w:r w:rsidR="001E150C">
              <w:rPr>
                <w:rFonts w:ascii="Dialog" w:hAnsi="Dialog" w:cs="Dialog" w:hint="eastAsia"/>
                <w:sz w:val="18"/>
                <w:szCs w:val="18"/>
              </w:rPr>
              <w:t xml:space="preserve">. </w:t>
            </w:r>
            <w:r w:rsidR="001E150C">
              <w:rPr>
                <w:rFonts w:ascii="Dialog" w:hAnsi="Dialog" w:cs="Dialog"/>
                <w:sz w:val="18"/>
                <w:szCs w:val="18"/>
              </w:rPr>
              <w:t>202</w:t>
            </w:r>
            <w:r w:rsidR="001E150C">
              <w:rPr>
                <w:rFonts w:ascii="Dialog" w:hAnsi="Dialog" w:cs="Dialog" w:hint="eastAsia"/>
                <w:sz w:val="18"/>
                <w:szCs w:val="18"/>
              </w:rPr>
              <w:t>1</w:t>
            </w:r>
            <w:r>
              <w:rPr>
                <w:rFonts w:ascii="Dialog" w:hAnsi="Dialog" w:cs="Dialog" w:hint="eastAsia"/>
                <w:sz w:val="18"/>
                <w:szCs w:val="18"/>
              </w:rPr>
              <w:t>年部门财政拨款收支预算总表</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sz w:val="18"/>
                <w:szCs w:val="18"/>
              </w:rPr>
              <w:t xml:space="preserve">    5</w:t>
            </w:r>
            <w:r w:rsidR="001E150C">
              <w:rPr>
                <w:rFonts w:ascii="Dialog" w:hAnsi="Dialog" w:cs="Dialog" w:hint="eastAsia"/>
                <w:sz w:val="18"/>
                <w:szCs w:val="18"/>
              </w:rPr>
              <w:t xml:space="preserve">. </w:t>
            </w:r>
            <w:r w:rsidR="001E150C">
              <w:rPr>
                <w:rFonts w:ascii="Dialog" w:hAnsi="Dialog" w:cs="Dialog"/>
                <w:sz w:val="18"/>
                <w:szCs w:val="18"/>
              </w:rPr>
              <w:t>202</w:t>
            </w:r>
            <w:r w:rsidR="001E150C">
              <w:rPr>
                <w:rFonts w:ascii="Dialog" w:hAnsi="Dialog" w:cs="Dialog" w:hint="eastAsia"/>
                <w:sz w:val="18"/>
                <w:szCs w:val="18"/>
              </w:rPr>
              <w:t>1</w:t>
            </w:r>
            <w:r>
              <w:rPr>
                <w:rFonts w:ascii="Dialog" w:hAnsi="Dialog" w:cs="Dialog" w:hint="eastAsia"/>
                <w:sz w:val="18"/>
                <w:szCs w:val="18"/>
              </w:rPr>
              <w:t>年部门一般公共预算支出功能分类预算表</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sz w:val="18"/>
                <w:szCs w:val="18"/>
              </w:rPr>
              <w:t xml:space="preserve">    6</w:t>
            </w:r>
            <w:r w:rsidR="001E150C">
              <w:rPr>
                <w:rFonts w:ascii="Dialog" w:hAnsi="Dialog" w:cs="Dialog" w:hint="eastAsia"/>
                <w:sz w:val="18"/>
                <w:szCs w:val="18"/>
              </w:rPr>
              <w:t xml:space="preserve">. </w:t>
            </w:r>
            <w:r w:rsidR="001E150C">
              <w:rPr>
                <w:rFonts w:ascii="Dialog" w:hAnsi="Dialog" w:cs="Dialog"/>
                <w:sz w:val="18"/>
                <w:szCs w:val="18"/>
              </w:rPr>
              <w:t>202</w:t>
            </w:r>
            <w:r w:rsidR="001E150C">
              <w:rPr>
                <w:rFonts w:ascii="Dialog" w:hAnsi="Dialog" w:cs="Dialog" w:hint="eastAsia"/>
                <w:sz w:val="18"/>
                <w:szCs w:val="18"/>
              </w:rPr>
              <w:t>1</w:t>
            </w:r>
            <w:r>
              <w:rPr>
                <w:rFonts w:ascii="Dialog" w:hAnsi="Dialog" w:cs="Dialog" w:hint="eastAsia"/>
                <w:sz w:val="18"/>
                <w:szCs w:val="18"/>
              </w:rPr>
              <w:t>年部门政府性基金预算支出功能分类预算表</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sz w:val="18"/>
                <w:szCs w:val="18"/>
              </w:rPr>
              <w:t xml:space="preserve">    7</w:t>
            </w:r>
            <w:r w:rsidR="001E150C">
              <w:rPr>
                <w:rFonts w:ascii="Dialog" w:hAnsi="Dialog" w:cs="Dialog" w:hint="eastAsia"/>
                <w:sz w:val="18"/>
                <w:szCs w:val="18"/>
              </w:rPr>
              <w:t xml:space="preserve">. </w:t>
            </w:r>
            <w:r w:rsidR="001E150C">
              <w:rPr>
                <w:rFonts w:ascii="Dialog" w:hAnsi="Dialog" w:cs="Dialog"/>
                <w:sz w:val="18"/>
                <w:szCs w:val="18"/>
              </w:rPr>
              <w:t>202</w:t>
            </w:r>
            <w:r w:rsidR="001E150C">
              <w:rPr>
                <w:rFonts w:ascii="Dialog" w:hAnsi="Dialog" w:cs="Dialog" w:hint="eastAsia"/>
                <w:sz w:val="18"/>
                <w:szCs w:val="18"/>
              </w:rPr>
              <w:t>1</w:t>
            </w:r>
            <w:r>
              <w:rPr>
                <w:rFonts w:ascii="Dialog" w:hAnsi="Dialog" w:cs="Dialog" w:hint="eastAsia"/>
                <w:sz w:val="18"/>
                <w:szCs w:val="18"/>
              </w:rPr>
              <w:t>年部门一般公共预算基本支出部门预算经济分类预算表</w:t>
            </w:r>
          </w:p>
        </w:tc>
      </w:tr>
      <w:tr w:rsidR="00966F06"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sz w:val="18"/>
                <w:szCs w:val="18"/>
              </w:rPr>
              <w:t xml:space="preserve">    8. </w:t>
            </w:r>
            <w:r w:rsidR="001E150C">
              <w:rPr>
                <w:rFonts w:ascii="Dialog" w:hAnsi="Dialog" w:cs="Dialog"/>
                <w:sz w:val="18"/>
                <w:szCs w:val="18"/>
              </w:rPr>
              <w:t>202</w:t>
            </w:r>
            <w:r w:rsidR="001E150C">
              <w:rPr>
                <w:rFonts w:ascii="Dialog" w:hAnsi="Dialog" w:cs="Dialog" w:hint="eastAsia"/>
                <w:sz w:val="18"/>
                <w:szCs w:val="18"/>
              </w:rPr>
              <w:t>1</w:t>
            </w:r>
            <w:r>
              <w:rPr>
                <w:rFonts w:ascii="Dialog" w:hAnsi="Dialog" w:cs="Dialog" w:hint="eastAsia"/>
                <w:sz w:val="18"/>
                <w:szCs w:val="18"/>
              </w:rPr>
              <w:t>年部门</w:t>
            </w:r>
            <w:r>
              <w:rPr>
                <w:rFonts w:ascii="Dialog" w:hAnsi="Dialog" w:cs="Dialog"/>
                <w:sz w:val="18"/>
                <w:szCs w:val="18"/>
              </w:rPr>
              <w:t>“</w:t>
            </w:r>
            <w:r>
              <w:rPr>
                <w:rFonts w:ascii="Dialog" w:hAnsi="Dialog" w:cs="Dialog" w:hint="eastAsia"/>
                <w:sz w:val="18"/>
                <w:szCs w:val="18"/>
              </w:rPr>
              <w:t>三公</w:t>
            </w:r>
            <w:r>
              <w:rPr>
                <w:rFonts w:ascii="Dialog" w:hAnsi="Dialog" w:cs="Dialog"/>
                <w:sz w:val="18"/>
                <w:szCs w:val="18"/>
              </w:rPr>
              <w:t>”</w:t>
            </w:r>
            <w:r>
              <w:rPr>
                <w:rFonts w:ascii="Dialog" w:hAnsi="Dialog" w:cs="Dialog" w:hint="eastAsia"/>
                <w:sz w:val="18"/>
                <w:szCs w:val="18"/>
              </w:rPr>
              <w:t>经费和机关运行经费预算表</w:t>
            </w:r>
          </w:p>
        </w:tc>
      </w:tr>
      <w:tr w:rsidR="00966F06" w:rsidTr="00B34818">
        <w:trPr>
          <w:trHeight w:hRule="exact" w:val="399"/>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六、其他相关情况说明</w:t>
            </w:r>
          </w:p>
        </w:tc>
      </w:tr>
      <w:tr w:rsidR="00966F06" w:rsidRPr="00F66AC2" w:rsidTr="00966F06">
        <w:trPr>
          <w:trHeight w:hRule="exact" w:val="280"/>
        </w:trPr>
        <w:tc>
          <w:tcPr>
            <w:tcW w:w="4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Pr="00F66AC2" w:rsidRDefault="00966F06" w:rsidP="00966F06">
            <w:pPr>
              <w:rPr>
                <w:rFonts w:ascii="Times New Roman" w:hAnsi="Times New Roman" w:cs="Times New Roman"/>
                <w:color w:val="auto"/>
              </w:rPr>
            </w:pPr>
          </w:p>
        </w:tc>
        <w:tc>
          <w:tcPr>
            <w:tcW w:w="850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Pr="00F66AC2" w:rsidRDefault="00966F06" w:rsidP="00AA03A9">
            <w:pPr>
              <w:rPr>
                <w:rFonts w:ascii="Dialog" w:hAnsi="Dialog" w:cs="Dialog"/>
                <w:color w:val="auto"/>
                <w:sz w:val="18"/>
                <w:szCs w:val="18"/>
              </w:rPr>
            </w:pPr>
            <w:r w:rsidRPr="00F66AC2">
              <w:rPr>
                <w:rFonts w:ascii="Dialog" w:hAnsi="Dialog" w:cs="Dialog" w:hint="eastAsia"/>
                <w:color w:val="auto"/>
                <w:sz w:val="18"/>
                <w:szCs w:val="18"/>
              </w:rPr>
              <w:t>七、项目经费情况说明</w:t>
            </w:r>
            <w:r w:rsidRPr="00F66AC2">
              <w:rPr>
                <w:rFonts w:ascii="Dialog" w:hAnsi="Dialog" w:cs="Dialog"/>
                <w:color w:val="auto"/>
                <w:sz w:val="18"/>
                <w:szCs w:val="18"/>
              </w:rPr>
              <w:t xml:space="preserve"> </w:t>
            </w: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bookmarkStart w:id="0" w:name="_GoBack"/>
      <w:bookmarkEnd w:id="0"/>
    </w:p>
    <w:p w:rsidR="00966F06" w:rsidRDefault="00966F06" w:rsidP="00966F06">
      <w:pPr>
        <w:jc w:val="center"/>
        <w:rPr>
          <w:rFonts w:ascii="Dialog" w:hAnsi="Dialog" w:cs="Dialog"/>
          <w:b/>
          <w:bCs/>
          <w:sz w:val="28"/>
          <w:szCs w:val="28"/>
        </w:rPr>
      </w:pPr>
      <w:r>
        <w:rPr>
          <w:rFonts w:ascii="Dialog" w:hAnsi="Dialog" w:cs="Dialog" w:hint="eastAsia"/>
          <w:b/>
          <w:bCs/>
          <w:sz w:val="28"/>
          <w:szCs w:val="28"/>
        </w:rPr>
        <w:lastRenderedPageBreak/>
        <w:t>上海市松江区城市</w:t>
      </w:r>
      <w:r w:rsidR="0090020E">
        <w:rPr>
          <w:rFonts w:ascii="Dialog" w:hAnsi="Dialog" w:cs="Dialog" w:hint="eastAsia"/>
          <w:b/>
          <w:bCs/>
          <w:sz w:val="28"/>
          <w:szCs w:val="28"/>
        </w:rPr>
        <w:t>运行</w:t>
      </w:r>
      <w:r>
        <w:rPr>
          <w:rFonts w:ascii="Dialog" w:hAnsi="Dialog" w:cs="Dialog" w:hint="eastAsia"/>
          <w:b/>
          <w:bCs/>
          <w:sz w:val="28"/>
          <w:szCs w:val="28"/>
        </w:rPr>
        <w:t>管理中心主要职能</w:t>
      </w:r>
    </w:p>
    <w:p w:rsidR="00966F06" w:rsidRDefault="00966F06" w:rsidP="00966F06">
      <w:pPr>
        <w:rPr>
          <w:rFonts w:ascii="仿宋" w:eastAsia="仿宋" w:hAnsi="仿宋"/>
          <w:sz w:val="28"/>
          <w:szCs w:val="28"/>
        </w:rPr>
      </w:pPr>
      <w:r w:rsidRPr="007C6685">
        <w:rPr>
          <w:rFonts w:ascii="仿宋" w:eastAsia="仿宋" w:hAnsi="仿宋" w:hint="eastAsia"/>
          <w:sz w:val="28"/>
          <w:szCs w:val="28"/>
        </w:rPr>
        <w:t>主要职能包括：</w:t>
      </w:r>
    </w:p>
    <w:p w:rsidR="00966F06" w:rsidRPr="007C6685" w:rsidRDefault="00966F06" w:rsidP="00966F06">
      <w:pPr>
        <w:spacing w:line="500" w:lineRule="exact"/>
        <w:ind w:firstLineChars="200" w:firstLine="560"/>
        <w:rPr>
          <w:rFonts w:ascii="仿宋" w:eastAsia="仿宋" w:hAnsi="仿宋" w:cs="Dialog"/>
          <w:sz w:val="28"/>
          <w:szCs w:val="28"/>
        </w:rPr>
      </w:pPr>
      <w:r w:rsidRPr="007C6685">
        <w:rPr>
          <w:rFonts w:ascii="仿宋" w:eastAsia="仿宋" w:hAnsi="仿宋" w:cs="Dialog"/>
          <w:sz w:val="28"/>
          <w:szCs w:val="28"/>
        </w:rPr>
        <w:t>1</w:t>
      </w:r>
      <w:r w:rsidRPr="007C6685">
        <w:rPr>
          <w:rFonts w:ascii="仿宋" w:eastAsia="仿宋" w:hAnsi="仿宋" w:hint="eastAsia"/>
          <w:sz w:val="28"/>
          <w:szCs w:val="28"/>
        </w:rPr>
        <w:t>、负责城市网格化管理职责，统一规划、划分网格，编制网格代码，指挥、调度全区社会治理联动处置工作力量、社会力量，对社会治理事项进行巡查、发现问题及时立案，并将案件派遣至相关部门和单位进行处置，对案件处置进行协调和督办，对案件处置结果进行核查，符合处置结果要求的予以结案，并对案件处置情况进行评估；</w:t>
      </w:r>
    </w:p>
    <w:p w:rsidR="00966F06" w:rsidRPr="007C6685" w:rsidRDefault="00966F06" w:rsidP="00966F06">
      <w:pPr>
        <w:spacing w:line="500" w:lineRule="exact"/>
        <w:ind w:firstLineChars="200" w:firstLine="560"/>
        <w:rPr>
          <w:rFonts w:ascii="仿宋" w:eastAsia="仿宋" w:hAnsi="仿宋" w:cs="Dialog"/>
          <w:sz w:val="28"/>
          <w:szCs w:val="28"/>
        </w:rPr>
      </w:pPr>
      <w:r w:rsidRPr="007C6685">
        <w:rPr>
          <w:rFonts w:ascii="仿宋" w:eastAsia="仿宋" w:hAnsi="仿宋" w:cs="Dialog"/>
          <w:sz w:val="28"/>
          <w:szCs w:val="28"/>
        </w:rPr>
        <w:t>2</w:t>
      </w:r>
      <w:r w:rsidRPr="007C6685">
        <w:rPr>
          <w:rFonts w:ascii="仿宋" w:eastAsia="仿宋" w:hAnsi="仿宋" w:hint="eastAsia"/>
          <w:sz w:val="28"/>
          <w:szCs w:val="28"/>
        </w:rPr>
        <w:t>、负责建立全区统一的社会治理联动指挥物理平台和信息化平台，承担社会治理信息系统的运行维护和相关信息数据的存储共享及分析研判；</w:t>
      </w:r>
    </w:p>
    <w:p w:rsidR="00966F06" w:rsidRPr="007C6685" w:rsidRDefault="00966F06" w:rsidP="00966F06">
      <w:pPr>
        <w:spacing w:line="500" w:lineRule="exact"/>
        <w:ind w:firstLineChars="200" w:firstLine="560"/>
        <w:rPr>
          <w:rFonts w:ascii="仿宋" w:eastAsia="仿宋" w:hAnsi="仿宋" w:cs="Dialog"/>
          <w:sz w:val="28"/>
          <w:szCs w:val="28"/>
        </w:rPr>
      </w:pPr>
      <w:r w:rsidRPr="007C6685">
        <w:rPr>
          <w:rFonts w:ascii="仿宋" w:eastAsia="仿宋" w:hAnsi="仿宋" w:cs="Dialog"/>
          <w:sz w:val="28"/>
          <w:szCs w:val="28"/>
        </w:rPr>
        <w:t>3</w:t>
      </w:r>
      <w:r w:rsidRPr="007C6685">
        <w:rPr>
          <w:rFonts w:ascii="仿宋" w:eastAsia="仿宋" w:hAnsi="仿宋" w:hint="eastAsia"/>
          <w:sz w:val="28"/>
          <w:szCs w:val="28"/>
        </w:rPr>
        <w:t>、全面整合和统一各类热线，对接各类条线指挥平台，承接市“</w:t>
      </w:r>
      <w:r w:rsidRPr="007C6685">
        <w:rPr>
          <w:rFonts w:ascii="仿宋" w:eastAsia="仿宋" w:hAnsi="仿宋" w:cs="Dialog"/>
          <w:sz w:val="28"/>
          <w:szCs w:val="28"/>
        </w:rPr>
        <w:t>12345</w:t>
      </w:r>
      <w:r w:rsidRPr="007C6685">
        <w:rPr>
          <w:rFonts w:ascii="仿宋" w:eastAsia="仿宋" w:hAnsi="仿宋" w:hint="eastAsia"/>
          <w:sz w:val="28"/>
          <w:szCs w:val="28"/>
        </w:rPr>
        <w:t>”热线受理和转交办工作；</w:t>
      </w:r>
    </w:p>
    <w:p w:rsidR="00966F06" w:rsidRPr="007C6685" w:rsidRDefault="00966F06" w:rsidP="00966F06">
      <w:pPr>
        <w:spacing w:line="500" w:lineRule="exact"/>
        <w:ind w:firstLineChars="200" w:firstLine="560"/>
        <w:rPr>
          <w:rFonts w:ascii="仿宋" w:eastAsia="仿宋" w:hAnsi="仿宋" w:cs="Dialog"/>
          <w:sz w:val="28"/>
          <w:szCs w:val="28"/>
        </w:rPr>
      </w:pPr>
      <w:r w:rsidRPr="007C6685">
        <w:rPr>
          <w:rFonts w:ascii="仿宋" w:eastAsia="仿宋" w:hAnsi="仿宋" w:cs="Dialog"/>
          <w:sz w:val="28"/>
          <w:szCs w:val="28"/>
        </w:rPr>
        <w:t>4</w:t>
      </w:r>
      <w:r w:rsidRPr="007C6685">
        <w:rPr>
          <w:rFonts w:ascii="仿宋" w:eastAsia="仿宋" w:hAnsi="仿宋" w:hint="eastAsia"/>
          <w:sz w:val="28"/>
          <w:szCs w:val="28"/>
        </w:rPr>
        <w:t>、负责区委、区政府</w:t>
      </w:r>
      <w:r w:rsidRPr="007C6685">
        <w:rPr>
          <w:rFonts w:ascii="仿宋" w:eastAsia="仿宋" w:hAnsi="仿宋" w:cs="Dialog"/>
          <w:sz w:val="28"/>
          <w:szCs w:val="28"/>
        </w:rPr>
        <w:t>24</w:t>
      </w:r>
      <w:r w:rsidRPr="007C6685">
        <w:rPr>
          <w:rFonts w:ascii="仿宋" w:eastAsia="仿宋" w:hAnsi="仿宋" w:hint="eastAsia"/>
          <w:sz w:val="28"/>
          <w:szCs w:val="28"/>
        </w:rPr>
        <w:t>小时应急值守、突发公共事件应急处置指挥协调等事务工作，统筹完善各类应急预案，协调、督导有关部门和街镇、园区开展应急保障工作；</w:t>
      </w:r>
    </w:p>
    <w:p w:rsidR="00966F06" w:rsidRPr="007C6685" w:rsidRDefault="00966F06" w:rsidP="00966F06">
      <w:pPr>
        <w:spacing w:line="500" w:lineRule="exact"/>
        <w:ind w:firstLineChars="200" w:firstLine="560"/>
        <w:rPr>
          <w:rFonts w:ascii="仿宋" w:eastAsia="仿宋" w:hAnsi="仿宋" w:cs="Dialog"/>
          <w:sz w:val="28"/>
          <w:szCs w:val="28"/>
        </w:rPr>
      </w:pPr>
      <w:r w:rsidRPr="007C6685">
        <w:rPr>
          <w:rFonts w:ascii="仿宋" w:eastAsia="仿宋" w:hAnsi="仿宋" w:cs="Dialog"/>
          <w:sz w:val="28"/>
          <w:szCs w:val="28"/>
        </w:rPr>
        <w:t>5</w:t>
      </w:r>
      <w:r w:rsidRPr="007C6685">
        <w:rPr>
          <w:rFonts w:ascii="仿宋" w:eastAsia="仿宋" w:hAnsi="仿宋" w:hint="eastAsia"/>
          <w:sz w:val="28"/>
          <w:szCs w:val="28"/>
        </w:rPr>
        <w:t>、承接区大联动工作职责，负责受理并协调处置社会治理事件联动处置中相关争议、纠纷和投诉；</w:t>
      </w:r>
    </w:p>
    <w:p w:rsidR="00966F06" w:rsidRPr="007C6685" w:rsidRDefault="00966F06" w:rsidP="00966F06">
      <w:pPr>
        <w:spacing w:line="500" w:lineRule="exact"/>
        <w:ind w:firstLineChars="200" w:firstLine="560"/>
        <w:rPr>
          <w:rFonts w:ascii="仿宋" w:eastAsia="仿宋" w:hAnsi="仿宋" w:cs="Dialog"/>
          <w:sz w:val="28"/>
          <w:szCs w:val="28"/>
        </w:rPr>
      </w:pPr>
      <w:r w:rsidRPr="007C6685">
        <w:rPr>
          <w:rFonts w:ascii="仿宋" w:eastAsia="仿宋" w:hAnsi="仿宋" w:cs="Dialog"/>
          <w:sz w:val="28"/>
          <w:szCs w:val="28"/>
        </w:rPr>
        <w:t>6</w:t>
      </w:r>
      <w:r w:rsidRPr="007C6685">
        <w:rPr>
          <w:rFonts w:ascii="仿宋" w:eastAsia="仿宋" w:hAnsi="仿宋" w:hint="eastAsia"/>
          <w:sz w:val="28"/>
          <w:szCs w:val="28"/>
        </w:rPr>
        <w:t>、承担区委、区政府交办的其他工作。</w:t>
      </w:r>
    </w:p>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966F06" w:rsidRDefault="0090020E" w:rsidP="00966F06">
      <w:pPr>
        <w:jc w:val="center"/>
        <w:rPr>
          <w:rFonts w:ascii="Dialog" w:hAnsi="Dialog" w:cs="Dialog"/>
          <w:b/>
          <w:bCs/>
          <w:sz w:val="28"/>
          <w:szCs w:val="28"/>
        </w:rPr>
      </w:pPr>
      <w:r>
        <w:rPr>
          <w:rFonts w:ascii="Dialog" w:hAnsi="Dialog" w:cs="Dialog" w:hint="eastAsia"/>
          <w:b/>
          <w:bCs/>
          <w:sz w:val="28"/>
          <w:szCs w:val="28"/>
        </w:rPr>
        <w:lastRenderedPageBreak/>
        <w:t>上海市松江区城市运行管理中心</w:t>
      </w:r>
      <w:r w:rsidR="00966F06">
        <w:rPr>
          <w:rFonts w:ascii="Dialog" w:hAnsi="Dialog" w:cs="Dialog" w:hint="eastAsia"/>
          <w:b/>
          <w:bCs/>
          <w:sz w:val="28"/>
          <w:szCs w:val="28"/>
        </w:rPr>
        <w:t>机构设置</w:t>
      </w:r>
    </w:p>
    <w:p w:rsidR="00966F06" w:rsidRPr="00DF45A9" w:rsidRDefault="00966F06" w:rsidP="00966F06">
      <w:pPr>
        <w:ind w:firstLineChars="200" w:firstLine="560"/>
        <w:rPr>
          <w:rFonts w:ascii="仿宋" w:eastAsia="仿宋" w:hAnsi="仿宋"/>
          <w:sz w:val="28"/>
          <w:szCs w:val="28"/>
        </w:rPr>
      </w:pPr>
      <w:r w:rsidRPr="00DF45A9">
        <w:rPr>
          <w:rFonts w:ascii="仿宋" w:eastAsia="仿宋" w:hAnsi="仿宋" w:hint="eastAsia"/>
          <w:sz w:val="28"/>
          <w:szCs w:val="28"/>
        </w:rPr>
        <w:t>根据以上职能，</w:t>
      </w:r>
      <w:r w:rsidR="0090020E" w:rsidRPr="0090020E">
        <w:rPr>
          <w:rFonts w:ascii="仿宋" w:eastAsia="仿宋" w:hAnsi="仿宋" w:hint="eastAsia"/>
          <w:sz w:val="28"/>
          <w:szCs w:val="28"/>
        </w:rPr>
        <w:t>区城市运行管理中心</w:t>
      </w:r>
      <w:r w:rsidRPr="00DF45A9">
        <w:rPr>
          <w:rFonts w:ascii="仿宋" w:eastAsia="仿宋" w:hAnsi="仿宋" w:hint="eastAsia"/>
          <w:sz w:val="28"/>
          <w:szCs w:val="28"/>
        </w:rPr>
        <w:t>（区社会治理联动指挥中心）内设</w:t>
      </w:r>
      <w:r w:rsidRPr="00DF45A9">
        <w:rPr>
          <w:rFonts w:ascii="仿宋" w:eastAsia="仿宋" w:hAnsi="仿宋"/>
          <w:sz w:val="28"/>
          <w:szCs w:val="28"/>
        </w:rPr>
        <w:t>6</w:t>
      </w:r>
      <w:r w:rsidRPr="00DF45A9">
        <w:rPr>
          <w:rFonts w:ascii="仿宋" w:eastAsia="仿宋" w:hAnsi="仿宋" w:hint="eastAsia"/>
          <w:sz w:val="28"/>
          <w:szCs w:val="28"/>
        </w:rPr>
        <w:t>个机构，包括：办公室、指挥处置科、热线服务科、信息管理科、网格平台科、监督指导科。</w:t>
      </w:r>
    </w:p>
    <w:p w:rsidR="00966F06" w:rsidRDefault="00966F06" w:rsidP="00966F06">
      <w:pPr>
        <w:jc w:val="center"/>
        <w:rPr>
          <w:rFonts w:ascii="Times New Roman" w:hAnsi="Times New Roman" w:cs="Times New Roman"/>
          <w:color w:val="auto"/>
          <w:sz w:val="2"/>
          <w:szCs w:val="2"/>
        </w:rPr>
      </w:pPr>
      <w:r>
        <w:rPr>
          <w:rFonts w:ascii="Times New Roman" w:hAnsi="Times New Roman" w:cs="Times New Roman"/>
          <w:color w:val="auto"/>
          <w:sz w:val="2"/>
          <w:szCs w:val="2"/>
        </w:rPr>
        <w:br w:type="page"/>
      </w:r>
    </w:p>
    <w:p w:rsidR="00966F06" w:rsidRPr="00154E44" w:rsidRDefault="00966F06" w:rsidP="00966F06">
      <w:pPr>
        <w:widowControl/>
        <w:spacing w:line="560" w:lineRule="exact"/>
        <w:ind w:firstLineChars="200" w:firstLine="602"/>
        <w:jc w:val="center"/>
        <w:rPr>
          <w:rFonts w:ascii="仿宋_GB2312" w:eastAsia="仿宋_GB2312" w:hAnsi="仿宋" w:cs="仿宋"/>
          <w:b/>
          <w:sz w:val="30"/>
          <w:szCs w:val="30"/>
        </w:rPr>
      </w:pPr>
      <w:r w:rsidRPr="00154E44">
        <w:rPr>
          <w:rFonts w:ascii="仿宋_GB2312" w:eastAsia="仿宋_GB2312" w:hAnsi="仿宋" w:cs="仿宋" w:hint="eastAsia"/>
          <w:b/>
          <w:sz w:val="30"/>
          <w:szCs w:val="30"/>
        </w:rPr>
        <w:lastRenderedPageBreak/>
        <w:t>名词解释</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hint="eastAsia"/>
          <w:sz w:val="28"/>
          <w:szCs w:val="28"/>
        </w:rPr>
        <w:t>（一）基本支出预算：是</w:t>
      </w:r>
      <w:r w:rsidR="001D7DB1">
        <w:rPr>
          <w:rFonts w:ascii="仿宋" w:eastAsia="仿宋" w:hAnsi="仿宋" w:hint="eastAsia"/>
          <w:sz w:val="28"/>
          <w:szCs w:val="28"/>
        </w:rPr>
        <w:t>区</w:t>
      </w:r>
      <w:r w:rsidRPr="00DF45A9">
        <w:rPr>
          <w:rFonts w:ascii="仿宋" w:eastAsia="仿宋" w:hAnsi="仿宋" w:hint="eastAsia"/>
          <w:sz w:val="28"/>
          <w:szCs w:val="28"/>
        </w:rPr>
        <w:t>级预算主管部门及所属预算单位为保障其机构正常运转、完成日常工作任务而编制的年度基本支出计划，包括人员经费和公用经费两部分。</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hint="eastAsia"/>
          <w:sz w:val="28"/>
          <w:szCs w:val="28"/>
        </w:rPr>
        <w:t>（二）项目支出预算：是</w:t>
      </w:r>
      <w:r w:rsidR="001D7DB1">
        <w:rPr>
          <w:rFonts w:ascii="仿宋" w:eastAsia="仿宋" w:hAnsi="仿宋" w:hint="eastAsia"/>
          <w:sz w:val="28"/>
          <w:szCs w:val="28"/>
        </w:rPr>
        <w:t>区</w:t>
      </w:r>
      <w:r w:rsidR="001D7DB1" w:rsidRPr="00DF45A9">
        <w:rPr>
          <w:rFonts w:ascii="仿宋" w:eastAsia="仿宋" w:hAnsi="仿宋" w:hint="eastAsia"/>
          <w:sz w:val="28"/>
          <w:szCs w:val="28"/>
        </w:rPr>
        <w:t>级</w:t>
      </w:r>
      <w:r w:rsidRPr="00DF45A9">
        <w:rPr>
          <w:rFonts w:ascii="仿宋" w:eastAsia="仿宋" w:hAnsi="仿宋" w:hint="eastAsia"/>
          <w:sz w:val="28"/>
          <w:szCs w:val="28"/>
        </w:rPr>
        <w:t>预算主管部门及所属预算单位为完成行政工作任务、事业发展目标或政府发展战略、特定目标，在基本支出之外编制的年度支出计划。</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hint="eastAsia"/>
          <w:sz w:val="28"/>
          <w:szCs w:val="28"/>
        </w:rPr>
        <w:t>（三）</w:t>
      </w:r>
      <w:r w:rsidRPr="00DF45A9">
        <w:rPr>
          <w:rFonts w:ascii="仿宋" w:eastAsia="仿宋" w:hAnsi="仿宋"/>
          <w:sz w:val="28"/>
          <w:szCs w:val="28"/>
        </w:rPr>
        <w:t>“</w:t>
      </w:r>
      <w:r w:rsidRPr="00DF45A9">
        <w:rPr>
          <w:rFonts w:ascii="仿宋" w:eastAsia="仿宋" w:hAnsi="仿宋" w:hint="eastAsia"/>
          <w:sz w:val="28"/>
          <w:szCs w:val="28"/>
        </w:rPr>
        <w:t>三公</w:t>
      </w:r>
      <w:r w:rsidRPr="00DF45A9">
        <w:rPr>
          <w:rFonts w:ascii="仿宋" w:eastAsia="仿宋" w:hAnsi="仿宋"/>
          <w:sz w:val="28"/>
          <w:szCs w:val="28"/>
        </w:rPr>
        <w:t>”</w:t>
      </w:r>
      <w:r w:rsidRPr="00DF45A9">
        <w:rPr>
          <w:rFonts w:ascii="仿宋" w:eastAsia="仿宋" w:hAnsi="仿宋" w:hint="eastAsia"/>
          <w:sz w:val="28"/>
          <w:szCs w:val="28"/>
        </w:rPr>
        <w:t>经费：是与</w:t>
      </w:r>
      <w:r w:rsidR="001D7DB1">
        <w:rPr>
          <w:rFonts w:ascii="仿宋" w:eastAsia="仿宋" w:hAnsi="仿宋" w:hint="eastAsia"/>
          <w:sz w:val="28"/>
          <w:szCs w:val="28"/>
        </w:rPr>
        <w:t>区</w:t>
      </w:r>
      <w:r w:rsidR="001D7DB1" w:rsidRPr="00DF45A9">
        <w:rPr>
          <w:rFonts w:ascii="仿宋" w:eastAsia="仿宋" w:hAnsi="仿宋" w:hint="eastAsia"/>
          <w:sz w:val="28"/>
          <w:szCs w:val="28"/>
        </w:rPr>
        <w:t>级</w:t>
      </w:r>
      <w:r w:rsidRPr="00DF45A9">
        <w:rPr>
          <w:rFonts w:ascii="仿宋" w:eastAsia="仿宋" w:hAnsi="仿宋" w:hint="eastAsia"/>
          <w:sz w:val="28"/>
          <w:szCs w:val="28"/>
        </w:rPr>
        <w:t>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hint="eastAsia"/>
          <w:sz w:val="28"/>
          <w:szCs w:val="28"/>
        </w:rPr>
        <w:t>（四）机关运行经费：指行政单位和参照公务员法管理的事业单位使用一般公共预算财政拨款安排的基本支出中的日常公用经费支出。</w:t>
      </w:r>
    </w:p>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8894" w:type="dxa"/>
        <w:tblInd w:w="10" w:type="dxa"/>
        <w:tblLayout w:type="fixed"/>
        <w:tblCellMar>
          <w:left w:w="0" w:type="dxa"/>
          <w:right w:w="0" w:type="dxa"/>
        </w:tblCellMar>
        <w:tblLook w:val="0000" w:firstRow="0" w:lastRow="0" w:firstColumn="0" w:lastColumn="0" w:noHBand="0" w:noVBand="0"/>
      </w:tblPr>
      <w:tblGrid>
        <w:gridCol w:w="120"/>
        <w:gridCol w:w="8640"/>
        <w:gridCol w:w="134"/>
      </w:tblGrid>
      <w:tr w:rsidR="00966F06" w:rsidTr="00966F06">
        <w:trPr>
          <w:trHeight w:hRule="exact" w:val="6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6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0020E">
            <w:pPr>
              <w:jc w:val="center"/>
              <w:rPr>
                <w:rFonts w:ascii="Dialog" w:hAnsi="Dialog" w:cs="Dialog"/>
                <w:sz w:val="28"/>
                <w:szCs w:val="28"/>
              </w:rPr>
            </w:pPr>
            <w:r>
              <w:rPr>
                <w:rFonts w:ascii="Dialog" w:hAnsi="Dialog" w:cs="Dialog"/>
                <w:b/>
                <w:bCs/>
                <w:sz w:val="28"/>
                <w:szCs w:val="28"/>
              </w:rPr>
              <w:t xml:space="preserve">      202</w:t>
            </w:r>
            <w:r w:rsidR="0090020E">
              <w:rPr>
                <w:rFonts w:ascii="Dialog" w:hAnsi="Dialog" w:cs="Dialog"/>
                <w:b/>
                <w:bCs/>
                <w:sz w:val="28"/>
                <w:szCs w:val="28"/>
              </w:rPr>
              <w:t>1</w:t>
            </w:r>
            <w:r>
              <w:rPr>
                <w:rFonts w:ascii="Dialog" w:hAnsi="Dialog" w:cs="Dialog" w:hint="eastAsia"/>
                <w:b/>
                <w:bCs/>
                <w:sz w:val="28"/>
                <w:szCs w:val="28"/>
              </w:rPr>
              <w:t>年</w:t>
            </w:r>
            <w:r w:rsidR="0090020E">
              <w:rPr>
                <w:rFonts w:ascii="Dialog" w:hAnsi="Dialog" w:cs="Dialog" w:hint="eastAsia"/>
                <w:b/>
                <w:bCs/>
                <w:sz w:val="28"/>
                <w:szCs w:val="28"/>
              </w:rPr>
              <w:t>上海市松江区城市运行管理中心</w:t>
            </w:r>
            <w:r>
              <w:rPr>
                <w:rFonts w:ascii="Dialog" w:hAnsi="Dialog" w:cs="Dialog" w:hint="eastAsia"/>
                <w:b/>
                <w:bCs/>
                <w:sz w:val="28"/>
                <w:szCs w:val="28"/>
              </w:rPr>
              <w:t>预算编制说明</w:t>
            </w:r>
          </w:p>
        </w:tc>
        <w:tc>
          <w:tcPr>
            <w:tcW w:w="1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bl>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sz w:val="28"/>
          <w:szCs w:val="28"/>
        </w:rPr>
        <w:t>202</w:t>
      </w:r>
      <w:r w:rsidR="0090020E">
        <w:rPr>
          <w:rFonts w:ascii="仿宋" w:eastAsia="仿宋" w:hAnsi="仿宋"/>
          <w:sz w:val="28"/>
          <w:szCs w:val="28"/>
        </w:rPr>
        <w:t>1</w:t>
      </w:r>
      <w:r w:rsidRPr="00DF45A9">
        <w:rPr>
          <w:rFonts w:ascii="仿宋" w:eastAsia="仿宋" w:hAnsi="仿宋" w:hint="eastAsia"/>
          <w:sz w:val="28"/>
          <w:szCs w:val="28"/>
        </w:rPr>
        <w:t>年，</w:t>
      </w:r>
      <w:r w:rsidR="0090020E" w:rsidRPr="0090020E">
        <w:rPr>
          <w:rFonts w:ascii="仿宋" w:eastAsia="仿宋" w:hAnsi="仿宋" w:hint="eastAsia"/>
          <w:sz w:val="28"/>
          <w:szCs w:val="28"/>
        </w:rPr>
        <w:t>上海市松江区城市运行管理中心</w:t>
      </w:r>
      <w:r w:rsidRPr="00DF45A9">
        <w:rPr>
          <w:rFonts w:ascii="仿宋" w:eastAsia="仿宋" w:hAnsi="仿宋" w:hint="eastAsia"/>
          <w:sz w:val="28"/>
          <w:szCs w:val="28"/>
        </w:rPr>
        <w:t>预算支出总额为</w:t>
      </w:r>
      <w:r w:rsidR="00823C3F">
        <w:rPr>
          <w:rFonts w:ascii="仿宋" w:eastAsia="仿宋" w:hAnsi="仿宋"/>
          <w:sz w:val="28"/>
          <w:szCs w:val="28"/>
        </w:rPr>
        <w:t>3,899.37</w:t>
      </w:r>
      <w:r w:rsidRPr="00DF45A9">
        <w:rPr>
          <w:rFonts w:ascii="仿宋" w:eastAsia="仿宋" w:hAnsi="仿宋" w:hint="eastAsia"/>
          <w:sz w:val="28"/>
          <w:szCs w:val="28"/>
        </w:rPr>
        <w:t>万元，其中：</w:t>
      </w:r>
      <w:r w:rsidR="00A45224" w:rsidRPr="00A45224">
        <w:rPr>
          <w:rFonts w:ascii="仿宋" w:eastAsia="仿宋" w:hAnsi="仿宋" w:hint="eastAsia"/>
          <w:sz w:val="28"/>
          <w:szCs w:val="28"/>
        </w:rPr>
        <w:t>财政拨款支出预算</w:t>
      </w:r>
      <w:r w:rsidR="00A45224">
        <w:rPr>
          <w:rFonts w:ascii="仿宋" w:eastAsia="仿宋" w:hAnsi="仿宋"/>
          <w:sz w:val="28"/>
          <w:szCs w:val="28"/>
        </w:rPr>
        <w:t>3,899.37</w:t>
      </w:r>
      <w:r w:rsidR="00A45224" w:rsidRPr="00A45224">
        <w:rPr>
          <w:rFonts w:ascii="仿宋" w:eastAsia="仿宋" w:hAnsi="仿宋" w:hint="eastAsia"/>
          <w:sz w:val="28"/>
          <w:szCs w:val="28"/>
        </w:rPr>
        <w:t>万元，比2020年预算减少</w:t>
      </w:r>
      <w:r w:rsidR="00A45224">
        <w:rPr>
          <w:rFonts w:ascii="仿宋" w:eastAsia="仿宋" w:hAnsi="仿宋" w:hint="eastAsia"/>
          <w:sz w:val="28"/>
          <w:szCs w:val="28"/>
        </w:rPr>
        <w:t>1</w:t>
      </w:r>
      <w:r w:rsidR="00A45224">
        <w:rPr>
          <w:rFonts w:ascii="仿宋" w:eastAsia="仿宋" w:hAnsi="仿宋"/>
          <w:sz w:val="28"/>
          <w:szCs w:val="28"/>
        </w:rPr>
        <w:t>,258.38</w:t>
      </w:r>
      <w:r w:rsidR="00A45224" w:rsidRPr="00A45224">
        <w:rPr>
          <w:rFonts w:ascii="仿宋" w:eastAsia="仿宋" w:hAnsi="仿宋" w:hint="eastAsia"/>
          <w:sz w:val="28"/>
          <w:szCs w:val="28"/>
        </w:rPr>
        <w:t>万元。财政拨款支出预算中，一般公共预算拨款支出预算</w:t>
      </w:r>
      <w:r w:rsidR="00A45224">
        <w:rPr>
          <w:rFonts w:ascii="仿宋" w:eastAsia="仿宋" w:hAnsi="仿宋"/>
          <w:sz w:val="28"/>
          <w:szCs w:val="28"/>
        </w:rPr>
        <w:t>3,899.37</w:t>
      </w:r>
      <w:r w:rsidR="00A45224" w:rsidRPr="00A45224">
        <w:rPr>
          <w:rFonts w:ascii="仿宋" w:eastAsia="仿宋" w:hAnsi="仿宋" w:hint="eastAsia"/>
          <w:sz w:val="28"/>
          <w:szCs w:val="28"/>
        </w:rPr>
        <w:t>万元，比2020年预算减少</w:t>
      </w:r>
      <w:r w:rsidR="00A45224">
        <w:rPr>
          <w:rFonts w:ascii="仿宋" w:eastAsia="仿宋" w:hAnsi="仿宋" w:hint="eastAsia"/>
          <w:sz w:val="28"/>
          <w:szCs w:val="28"/>
        </w:rPr>
        <w:t>1</w:t>
      </w:r>
      <w:r w:rsidR="00A45224">
        <w:rPr>
          <w:rFonts w:ascii="仿宋" w:eastAsia="仿宋" w:hAnsi="仿宋"/>
          <w:sz w:val="28"/>
          <w:szCs w:val="28"/>
        </w:rPr>
        <w:t>,258.38</w:t>
      </w:r>
      <w:r w:rsidR="00A45224" w:rsidRPr="00A45224">
        <w:rPr>
          <w:rFonts w:ascii="仿宋" w:eastAsia="仿宋" w:hAnsi="仿宋" w:hint="eastAsia"/>
          <w:sz w:val="28"/>
          <w:szCs w:val="28"/>
        </w:rPr>
        <w:t>万元；政府性基金拨款支出预算</w:t>
      </w:r>
      <w:r w:rsidR="00A45224">
        <w:rPr>
          <w:rFonts w:ascii="仿宋" w:eastAsia="仿宋" w:hAnsi="仿宋"/>
          <w:sz w:val="28"/>
          <w:szCs w:val="28"/>
        </w:rPr>
        <w:t>0.00</w:t>
      </w:r>
      <w:r w:rsidR="00A45224" w:rsidRPr="00A45224">
        <w:rPr>
          <w:rFonts w:ascii="仿宋" w:eastAsia="仿宋" w:hAnsi="仿宋" w:hint="eastAsia"/>
          <w:sz w:val="28"/>
          <w:szCs w:val="28"/>
        </w:rPr>
        <w:t>万元，比2020年预算</w:t>
      </w:r>
      <w:r w:rsidR="00A45224">
        <w:rPr>
          <w:rFonts w:ascii="仿宋" w:eastAsia="仿宋" w:hAnsi="仿宋" w:hint="eastAsia"/>
          <w:sz w:val="28"/>
          <w:szCs w:val="28"/>
        </w:rPr>
        <w:t>持平。财政拨款支出主要内容如下</w:t>
      </w:r>
      <w:r w:rsidRPr="00DF45A9">
        <w:rPr>
          <w:rFonts w:ascii="仿宋" w:eastAsia="仿宋" w:hAnsi="仿宋" w:hint="eastAsia"/>
          <w:sz w:val="28"/>
          <w:szCs w:val="28"/>
        </w:rPr>
        <w:t>：</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sz w:val="28"/>
          <w:szCs w:val="28"/>
        </w:rPr>
        <w:t>1</w:t>
      </w:r>
      <w:r w:rsidRPr="00DF45A9">
        <w:rPr>
          <w:rFonts w:ascii="仿宋" w:eastAsia="仿宋" w:hAnsi="仿宋" w:hint="eastAsia"/>
          <w:sz w:val="28"/>
          <w:szCs w:val="28"/>
        </w:rPr>
        <w:t>、“其他城乡社区管理事务支出”</w:t>
      </w:r>
      <w:r w:rsidR="00823C3F">
        <w:rPr>
          <w:rFonts w:ascii="仿宋" w:eastAsia="仿宋" w:hAnsi="仿宋"/>
          <w:sz w:val="28"/>
          <w:szCs w:val="28"/>
        </w:rPr>
        <w:t>3,566.70</w:t>
      </w:r>
      <w:r w:rsidRPr="00DF45A9">
        <w:rPr>
          <w:rFonts w:ascii="仿宋" w:eastAsia="仿宋" w:hAnsi="仿宋" w:hint="eastAsia"/>
          <w:sz w:val="28"/>
          <w:szCs w:val="28"/>
        </w:rPr>
        <w:t>万元，主要用于：事业在职职工工资福利支出、福利费、其他社会保险缴费、日常办公费、对个人和家庭的补助、办公设备购置以及项目经费等支出。</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sz w:val="28"/>
          <w:szCs w:val="28"/>
        </w:rPr>
        <w:t>3</w:t>
      </w:r>
      <w:r w:rsidRPr="00DF45A9">
        <w:rPr>
          <w:rFonts w:ascii="仿宋" w:eastAsia="仿宋" w:hAnsi="仿宋" w:hint="eastAsia"/>
          <w:sz w:val="28"/>
          <w:szCs w:val="28"/>
        </w:rPr>
        <w:t>、“机关事业单位基本养老保险缴费支出”</w:t>
      </w:r>
      <w:r w:rsidRPr="00DF45A9">
        <w:rPr>
          <w:rFonts w:ascii="仿宋" w:eastAsia="仿宋" w:hAnsi="仿宋"/>
          <w:sz w:val="28"/>
          <w:szCs w:val="28"/>
        </w:rPr>
        <w:t>12</w:t>
      </w:r>
      <w:r w:rsidR="00823C3F">
        <w:rPr>
          <w:rFonts w:ascii="仿宋" w:eastAsia="仿宋" w:hAnsi="仿宋"/>
          <w:sz w:val="28"/>
          <w:szCs w:val="28"/>
        </w:rPr>
        <w:t>8.26</w:t>
      </w:r>
      <w:r w:rsidRPr="00DF45A9">
        <w:rPr>
          <w:rFonts w:ascii="仿宋" w:eastAsia="仿宋" w:hAnsi="仿宋" w:hint="eastAsia"/>
          <w:sz w:val="28"/>
          <w:szCs w:val="28"/>
        </w:rPr>
        <w:t>万元，主要用于：在职职工基本养老保险缴费的支出。</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sz w:val="28"/>
          <w:szCs w:val="28"/>
        </w:rPr>
        <w:t>4</w:t>
      </w:r>
      <w:r w:rsidRPr="00DF45A9">
        <w:rPr>
          <w:rFonts w:ascii="仿宋" w:eastAsia="仿宋" w:hAnsi="仿宋" w:hint="eastAsia"/>
          <w:sz w:val="28"/>
          <w:szCs w:val="28"/>
        </w:rPr>
        <w:t>、“机关事业单位职业年金缴费支出”</w:t>
      </w:r>
      <w:r w:rsidRPr="00DF45A9">
        <w:rPr>
          <w:rFonts w:ascii="仿宋" w:eastAsia="仿宋" w:hAnsi="仿宋"/>
          <w:sz w:val="28"/>
          <w:szCs w:val="28"/>
        </w:rPr>
        <w:t>6</w:t>
      </w:r>
      <w:r w:rsidR="00823C3F">
        <w:rPr>
          <w:rFonts w:ascii="仿宋" w:eastAsia="仿宋" w:hAnsi="仿宋"/>
          <w:sz w:val="28"/>
          <w:szCs w:val="28"/>
        </w:rPr>
        <w:t>4.13</w:t>
      </w:r>
      <w:r w:rsidRPr="00DF45A9">
        <w:rPr>
          <w:rFonts w:ascii="仿宋" w:eastAsia="仿宋" w:hAnsi="仿宋" w:hint="eastAsia"/>
          <w:sz w:val="28"/>
          <w:szCs w:val="28"/>
        </w:rPr>
        <w:t>万元，主要用于：在职职工职业年金缴费的支出。</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sz w:val="28"/>
          <w:szCs w:val="28"/>
        </w:rPr>
        <w:t>5</w:t>
      </w:r>
      <w:r w:rsidRPr="00DF45A9">
        <w:rPr>
          <w:rFonts w:ascii="仿宋" w:eastAsia="仿宋" w:hAnsi="仿宋" w:hint="eastAsia"/>
          <w:sz w:val="28"/>
          <w:szCs w:val="28"/>
        </w:rPr>
        <w:t>、“事业单位医疗”</w:t>
      </w:r>
      <w:r w:rsidR="00823C3F">
        <w:rPr>
          <w:rFonts w:ascii="仿宋" w:eastAsia="仿宋" w:hAnsi="仿宋"/>
          <w:sz w:val="28"/>
          <w:szCs w:val="28"/>
        </w:rPr>
        <w:t>84.17</w:t>
      </w:r>
      <w:r w:rsidRPr="00DF45A9">
        <w:rPr>
          <w:rFonts w:ascii="仿宋" w:eastAsia="仿宋" w:hAnsi="仿宋" w:hint="eastAsia"/>
          <w:sz w:val="28"/>
          <w:szCs w:val="28"/>
        </w:rPr>
        <w:t>万元，主要用于：按照国家政策规定为事业在职人员缴纳基本医疗保险费的支出。</w:t>
      </w:r>
    </w:p>
    <w:p w:rsidR="00966F06" w:rsidRPr="00DF45A9" w:rsidRDefault="00966F06" w:rsidP="00966F06">
      <w:pPr>
        <w:widowControl/>
        <w:spacing w:line="560" w:lineRule="exact"/>
        <w:ind w:firstLineChars="200" w:firstLine="560"/>
        <w:rPr>
          <w:rFonts w:ascii="仿宋" w:eastAsia="仿宋" w:hAnsi="仿宋"/>
          <w:sz w:val="28"/>
          <w:szCs w:val="28"/>
        </w:rPr>
      </w:pPr>
      <w:r w:rsidRPr="00DF45A9">
        <w:rPr>
          <w:rFonts w:ascii="仿宋" w:eastAsia="仿宋" w:hAnsi="仿宋"/>
          <w:sz w:val="28"/>
          <w:szCs w:val="28"/>
        </w:rPr>
        <w:t>6</w:t>
      </w:r>
      <w:r w:rsidRPr="00DF45A9">
        <w:rPr>
          <w:rFonts w:ascii="仿宋" w:eastAsia="仿宋" w:hAnsi="仿宋" w:hint="eastAsia"/>
          <w:sz w:val="28"/>
          <w:szCs w:val="28"/>
        </w:rPr>
        <w:t>、“住房公积金”</w:t>
      </w:r>
      <w:r w:rsidRPr="00DF45A9">
        <w:rPr>
          <w:rFonts w:ascii="仿宋" w:eastAsia="仿宋" w:hAnsi="仿宋"/>
          <w:sz w:val="28"/>
          <w:szCs w:val="28"/>
        </w:rPr>
        <w:t>5</w:t>
      </w:r>
      <w:r w:rsidR="00823C3F">
        <w:rPr>
          <w:rFonts w:ascii="仿宋" w:eastAsia="仿宋" w:hAnsi="仿宋"/>
          <w:sz w:val="28"/>
          <w:szCs w:val="28"/>
        </w:rPr>
        <w:t>6.11</w:t>
      </w:r>
      <w:r w:rsidRPr="00DF45A9">
        <w:rPr>
          <w:rFonts w:ascii="仿宋" w:eastAsia="仿宋" w:hAnsi="仿宋" w:hint="eastAsia"/>
          <w:sz w:val="28"/>
          <w:szCs w:val="28"/>
        </w:rPr>
        <w:t>万元，主要用于：按照国家政策规定为在职人员缴纳住房公积金的支出。</w:t>
      </w:r>
    </w:p>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686" w:type="dxa"/>
        <w:tblInd w:w="10" w:type="dxa"/>
        <w:tblLayout w:type="fixed"/>
        <w:tblCellMar>
          <w:left w:w="0" w:type="dxa"/>
          <w:right w:w="0" w:type="dxa"/>
        </w:tblCellMar>
        <w:tblLook w:val="0000" w:firstRow="0" w:lastRow="0" w:firstColumn="0" w:lastColumn="0" w:noHBand="0" w:noVBand="0"/>
      </w:tblPr>
      <w:tblGrid>
        <w:gridCol w:w="119"/>
        <w:gridCol w:w="2454"/>
        <w:gridCol w:w="1750"/>
        <w:gridCol w:w="565"/>
        <w:gridCol w:w="2858"/>
        <w:gridCol w:w="1900"/>
        <w:gridCol w:w="40"/>
      </w:tblGrid>
      <w:tr w:rsidR="00966F06" w:rsidTr="008D6AF8">
        <w:trPr>
          <w:trHeight w:hRule="exact" w:val="10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45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75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8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9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62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527"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8D6AF8">
            <w:pPr>
              <w:jc w:val="center"/>
              <w:rPr>
                <w:rFonts w:ascii="Dialog" w:hAnsi="Dialog" w:cs="Dialog"/>
                <w:sz w:val="28"/>
                <w:szCs w:val="28"/>
              </w:rPr>
            </w:pPr>
            <w:r>
              <w:rPr>
                <w:rFonts w:ascii="Dialog" w:hAnsi="Dialog" w:cs="Dialog"/>
                <w:b/>
                <w:bCs/>
                <w:sz w:val="28"/>
                <w:szCs w:val="28"/>
              </w:rPr>
              <w:t>202</w:t>
            </w:r>
            <w:r w:rsidR="008D6AF8">
              <w:rPr>
                <w:rFonts w:ascii="Dialog" w:hAnsi="Dialog" w:cs="Dialog"/>
                <w:b/>
                <w:bCs/>
                <w:sz w:val="28"/>
                <w:szCs w:val="28"/>
              </w:rPr>
              <w:t>1</w:t>
            </w:r>
            <w:r>
              <w:rPr>
                <w:rFonts w:ascii="Dialog" w:hAnsi="Dialog" w:cs="Dialog" w:hint="eastAsia"/>
                <w:b/>
                <w:bCs/>
                <w:sz w:val="28"/>
                <w:szCs w:val="28"/>
              </w:rPr>
              <w:t>年部门财务收支预算总表</w:t>
            </w:r>
          </w:p>
        </w:tc>
        <w:tc>
          <w:tcPr>
            <w:tcW w:w="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45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75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8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9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7627"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8D6AF8">
            <w:pPr>
              <w:rPr>
                <w:rFonts w:ascii="Dialog" w:hAnsi="Dialog" w:cs="Dialog"/>
                <w:sz w:val="18"/>
                <w:szCs w:val="18"/>
              </w:rPr>
            </w:pPr>
            <w:r>
              <w:rPr>
                <w:rFonts w:ascii="Dialog" w:hAnsi="Dialog" w:cs="Dialog" w:hint="eastAsia"/>
                <w:sz w:val="18"/>
                <w:szCs w:val="18"/>
              </w:rPr>
              <w:t>编制部门：上海市松江区城市</w:t>
            </w:r>
            <w:r w:rsidR="008D6AF8">
              <w:rPr>
                <w:rFonts w:ascii="Dialog" w:hAnsi="Dialog" w:cs="Dialog" w:hint="eastAsia"/>
                <w:sz w:val="18"/>
                <w:szCs w:val="18"/>
              </w:rPr>
              <w:t>运行</w:t>
            </w:r>
            <w:r>
              <w:rPr>
                <w:rFonts w:ascii="Dialog" w:hAnsi="Dialog" w:cs="Dialog" w:hint="eastAsia"/>
                <w:sz w:val="18"/>
                <w:szCs w:val="18"/>
              </w:rPr>
              <w:t>管理中心</w:t>
            </w:r>
          </w:p>
        </w:tc>
        <w:tc>
          <w:tcPr>
            <w:tcW w:w="19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hint="eastAsia"/>
                <w:sz w:val="18"/>
                <w:szCs w:val="18"/>
              </w:rPr>
              <w:t>单位：元</w:t>
            </w: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44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2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本年收入</w:t>
            </w:r>
          </w:p>
        </w:tc>
        <w:tc>
          <w:tcPr>
            <w:tcW w:w="532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本年支出</w:t>
            </w: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44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1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预算数</w:t>
            </w:r>
          </w:p>
        </w:tc>
        <w:tc>
          <w:tcPr>
            <w:tcW w:w="3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预算数</w:t>
            </w: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8D6AF8"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8D6AF8" w:rsidRDefault="008D6AF8" w:rsidP="008D6AF8">
            <w:pPr>
              <w:rPr>
                <w:rFonts w:ascii="Times New Roman" w:hAnsi="Times New Roman" w:cs="Times New Roman"/>
                <w:color w:val="auto"/>
              </w:rPr>
            </w:pPr>
          </w:p>
        </w:tc>
        <w:tc>
          <w:tcPr>
            <w:tcW w:w="2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Default="008D6AF8" w:rsidP="008D6AF8">
            <w:pPr>
              <w:rPr>
                <w:rFonts w:ascii="Dialog" w:hAnsi="Dialog" w:cs="Dialog"/>
                <w:sz w:val="18"/>
                <w:szCs w:val="18"/>
              </w:rPr>
            </w:pPr>
            <w:r>
              <w:rPr>
                <w:rFonts w:ascii="Dialog" w:hAnsi="Dialog" w:cs="Dialog" w:hint="eastAsia"/>
                <w:sz w:val="18"/>
                <w:szCs w:val="18"/>
              </w:rPr>
              <w:t>一、财政拨款收入</w:t>
            </w:r>
          </w:p>
        </w:tc>
        <w:tc>
          <w:tcPr>
            <w:tcW w:w="1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r w:rsidRPr="008D6AF8">
              <w:rPr>
                <w:rFonts w:ascii="Dialog" w:hAnsi="Dialog" w:cs="Dialog"/>
                <w:sz w:val="18"/>
                <w:szCs w:val="18"/>
              </w:rPr>
              <w:t xml:space="preserve">38,993,676.17 </w:t>
            </w:r>
          </w:p>
        </w:tc>
        <w:tc>
          <w:tcPr>
            <w:tcW w:w="565"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8D6AF8" w:rsidRDefault="008D6AF8" w:rsidP="008D6AF8">
            <w:pPr>
              <w:jc w:val="right"/>
              <w:rPr>
                <w:rFonts w:ascii="Dialog" w:hAnsi="Dialog" w:cs="Dialog"/>
                <w:sz w:val="18"/>
                <w:szCs w:val="18"/>
              </w:rPr>
            </w:pPr>
            <w:r>
              <w:rPr>
                <w:rFonts w:ascii="Dialog" w:hAnsi="Dialog" w:cs="Dialog" w:hint="eastAsia"/>
                <w:sz w:val="18"/>
                <w:szCs w:val="18"/>
              </w:rPr>
              <w:t>一、</w:t>
            </w:r>
          </w:p>
        </w:tc>
        <w:tc>
          <w:tcPr>
            <w:tcW w:w="2858"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8D6AF8" w:rsidRDefault="008D6AF8" w:rsidP="008D6AF8">
            <w:pPr>
              <w:rPr>
                <w:rFonts w:ascii="Dialog" w:hAnsi="Dialog" w:cs="Dialog"/>
                <w:sz w:val="18"/>
                <w:szCs w:val="18"/>
              </w:rPr>
            </w:pPr>
            <w:r>
              <w:rPr>
                <w:rFonts w:ascii="Dialog" w:hAnsi="Dialog" w:cs="Dialog" w:hint="eastAsia"/>
                <w:sz w:val="18"/>
                <w:szCs w:val="18"/>
              </w:rPr>
              <w:t>社会保障和就业支出</w:t>
            </w: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r w:rsidRPr="008D6AF8">
              <w:rPr>
                <w:rFonts w:ascii="Dialog" w:hAnsi="Dialog" w:cs="Dialog"/>
                <w:sz w:val="18"/>
                <w:szCs w:val="18"/>
              </w:rPr>
              <w:t xml:space="preserve">1,923,848.64 </w:t>
            </w: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8D6AF8" w:rsidRDefault="008D6AF8" w:rsidP="008D6AF8">
            <w:pPr>
              <w:rPr>
                <w:rFonts w:ascii="Times New Roman" w:hAnsi="Times New Roman" w:cs="Times New Roman"/>
                <w:color w:val="auto"/>
              </w:rPr>
            </w:pPr>
          </w:p>
        </w:tc>
      </w:tr>
      <w:tr w:rsidR="008D6AF8"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8D6AF8" w:rsidRDefault="008D6AF8" w:rsidP="008D6AF8">
            <w:pPr>
              <w:rPr>
                <w:rFonts w:ascii="Times New Roman" w:hAnsi="Times New Roman" w:cs="Times New Roman"/>
                <w:color w:val="auto"/>
              </w:rPr>
            </w:pPr>
          </w:p>
        </w:tc>
        <w:tc>
          <w:tcPr>
            <w:tcW w:w="2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Default="008D6AF8" w:rsidP="008D6AF8">
            <w:pPr>
              <w:rPr>
                <w:rFonts w:ascii="Dialog" w:hAnsi="Dialog" w:cs="Dialog"/>
                <w:sz w:val="18"/>
                <w:szCs w:val="18"/>
              </w:rPr>
            </w:pPr>
            <w:r>
              <w:rPr>
                <w:rFonts w:ascii="Dialog" w:hAnsi="Dialog" w:cs="Dialog"/>
                <w:sz w:val="18"/>
                <w:szCs w:val="18"/>
              </w:rPr>
              <w:t xml:space="preserve">1. </w:t>
            </w:r>
            <w:r>
              <w:rPr>
                <w:rFonts w:ascii="Dialog" w:hAnsi="Dialog" w:cs="Dialog" w:hint="eastAsia"/>
                <w:sz w:val="18"/>
                <w:szCs w:val="18"/>
              </w:rPr>
              <w:t>一般公共预算资金</w:t>
            </w:r>
          </w:p>
        </w:tc>
        <w:tc>
          <w:tcPr>
            <w:tcW w:w="1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r w:rsidRPr="008D6AF8">
              <w:rPr>
                <w:rFonts w:ascii="Dialog" w:hAnsi="Dialog" w:cs="Dialog"/>
                <w:sz w:val="18"/>
                <w:szCs w:val="18"/>
              </w:rPr>
              <w:t xml:space="preserve">38,993,676.17 </w:t>
            </w:r>
          </w:p>
        </w:tc>
        <w:tc>
          <w:tcPr>
            <w:tcW w:w="565"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8D6AF8" w:rsidRDefault="008D6AF8" w:rsidP="008D6AF8">
            <w:pPr>
              <w:jc w:val="right"/>
              <w:rPr>
                <w:rFonts w:ascii="Dialog" w:hAnsi="Dialog" w:cs="Dialog"/>
                <w:sz w:val="18"/>
                <w:szCs w:val="18"/>
              </w:rPr>
            </w:pPr>
            <w:r>
              <w:rPr>
                <w:rFonts w:ascii="Dialog" w:hAnsi="Dialog" w:cs="Dialog" w:hint="eastAsia"/>
                <w:sz w:val="18"/>
                <w:szCs w:val="18"/>
              </w:rPr>
              <w:t>二、</w:t>
            </w:r>
          </w:p>
        </w:tc>
        <w:tc>
          <w:tcPr>
            <w:tcW w:w="2858"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8D6AF8" w:rsidRDefault="008D6AF8" w:rsidP="008D6AF8">
            <w:pPr>
              <w:rPr>
                <w:rFonts w:ascii="Dialog" w:hAnsi="Dialog" w:cs="Dialog"/>
                <w:sz w:val="18"/>
                <w:szCs w:val="18"/>
              </w:rPr>
            </w:pPr>
            <w:r>
              <w:rPr>
                <w:rFonts w:ascii="Dialog" w:hAnsi="Dialog" w:cs="Dialog" w:hint="eastAsia"/>
                <w:sz w:val="18"/>
                <w:szCs w:val="18"/>
              </w:rPr>
              <w:t>卫生健康支出</w:t>
            </w: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r w:rsidRPr="008D6AF8">
              <w:rPr>
                <w:rFonts w:ascii="Dialog" w:hAnsi="Dialog" w:cs="Dialog"/>
                <w:sz w:val="18"/>
                <w:szCs w:val="18"/>
              </w:rPr>
              <w:t xml:space="preserve">841,683.78 </w:t>
            </w: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8D6AF8" w:rsidRDefault="008D6AF8" w:rsidP="008D6AF8">
            <w:pPr>
              <w:rPr>
                <w:rFonts w:ascii="Times New Roman" w:hAnsi="Times New Roman" w:cs="Times New Roman"/>
                <w:color w:val="auto"/>
              </w:rPr>
            </w:pPr>
          </w:p>
        </w:tc>
      </w:tr>
      <w:tr w:rsidR="008D6AF8"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8D6AF8" w:rsidRDefault="008D6AF8" w:rsidP="008D6AF8">
            <w:pPr>
              <w:rPr>
                <w:rFonts w:ascii="Times New Roman" w:hAnsi="Times New Roman" w:cs="Times New Roman"/>
                <w:color w:val="auto"/>
              </w:rPr>
            </w:pPr>
          </w:p>
        </w:tc>
        <w:tc>
          <w:tcPr>
            <w:tcW w:w="2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Default="008D6AF8" w:rsidP="008D6AF8">
            <w:pPr>
              <w:rPr>
                <w:rFonts w:ascii="Dialog" w:hAnsi="Dialog" w:cs="Dialog"/>
                <w:sz w:val="18"/>
                <w:szCs w:val="18"/>
              </w:rPr>
            </w:pPr>
            <w:r>
              <w:rPr>
                <w:rFonts w:ascii="Dialog" w:hAnsi="Dialog" w:cs="Dialog"/>
                <w:sz w:val="18"/>
                <w:szCs w:val="18"/>
              </w:rPr>
              <w:t xml:space="preserve">2. </w:t>
            </w:r>
            <w:r>
              <w:rPr>
                <w:rFonts w:ascii="Dialog" w:hAnsi="Dialog" w:cs="Dialog" w:hint="eastAsia"/>
                <w:sz w:val="18"/>
                <w:szCs w:val="18"/>
              </w:rPr>
              <w:t>政府性基金</w:t>
            </w:r>
          </w:p>
        </w:tc>
        <w:tc>
          <w:tcPr>
            <w:tcW w:w="1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p>
        </w:tc>
        <w:tc>
          <w:tcPr>
            <w:tcW w:w="565"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8D6AF8" w:rsidRDefault="008D6AF8" w:rsidP="008D6AF8">
            <w:pPr>
              <w:jc w:val="right"/>
              <w:rPr>
                <w:rFonts w:ascii="Dialog" w:hAnsi="Dialog" w:cs="Dialog"/>
                <w:sz w:val="18"/>
                <w:szCs w:val="18"/>
              </w:rPr>
            </w:pPr>
            <w:r>
              <w:rPr>
                <w:rFonts w:ascii="Dialog" w:hAnsi="Dialog" w:cs="Dialog" w:hint="eastAsia"/>
                <w:sz w:val="18"/>
                <w:szCs w:val="18"/>
              </w:rPr>
              <w:t>三、</w:t>
            </w:r>
          </w:p>
        </w:tc>
        <w:tc>
          <w:tcPr>
            <w:tcW w:w="2858"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8D6AF8" w:rsidRDefault="008D6AF8" w:rsidP="008D6AF8">
            <w:pPr>
              <w:rPr>
                <w:rFonts w:ascii="Dialog" w:hAnsi="Dialog" w:cs="Dialog"/>
                <w:sz w:val="18"/>
                <w:szCs w:val="18"/>
              </w:rPr>
            </w:pPr>
            <w:r>
              <w:rPr>
                <w:rFonts w:ascii="Dialog" w:hAnsi="Dialog" w:cs="Dialog" w:hint="eastAsia"/>
                <w:sz w:val="18"/>
                <w:szCs w:val="18"/>
              </w:rPr>
              <w:t>城乡社区支出</w:t>
            </w: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r w:rsidRPr="008D6AF8">
              <w:rPr>
                <w:rFonts w:ascii="Dialog" w:hAnsi="Dialog" w:cs="Dialog"/>
                <w:sz w:val="18"/>
                <w:szCs w:val="18"/>
              </w:rPr>
              <w:t xml:space="preserve">35,667,021.23 </w:t>
            </w: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8D6AF8" w:rsidRDefault="008D6AF8" w:rsidP="008D6AF8">
            <w:pPr>
              <w:rPr>
                <w:rFonts w:ascii="Times New Roman" w:hAnsi="Times New Roman" w:cs="Times New Roman"/>
                <w:color w:val="auto"/>
              </w:rPr>
            </w:pPr>
          </w:p>
        </w:tc>
      </w:tr>
      <w:tr w:rsidR="008D6AF8"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8D6AF8" w:rsidRDefault="008D6AF8" w:rsidP="008D6AF8">
            <w:pPr>
              <w:rPr>
                <w:rFonts w:ascii="Times New Roman" w:hAnsi="Times New Roman" w:cs="Times New Roman"/>
                <w:color w:val="auto"/>
              </w:rPr>
            </w:pPr>
          </w:p>
        </w:tc>
        <w:tc>
          <w:tcPr>
            <w:tcW w:w="2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Default="008D6AF8" w:rsidP="008D6AF8">
            <w:pPr>
              <w:rPr>
                <w:rFonts w:ascii="Dialog" w:hAnsi="Dialog" w:cs="Dialog"/>
                <w:sz w:val="18"/>
                <w:szCs w:val="18"/>
              </w:rPr>
            </w:pPr>
            <w:r>
              <w:rPr>
                <w:rFonts w:ascii="Dialog" w:hAnsi="Dialog" w:cs="Dialog" w:hint="eastAsia"/>
                <w:sz w:val="18"/>
                <w:szCs w:val="18"/>
              </w:rPr>
              <w:t>二、事业收入</w:t>
            </w:r>
          </w:p>
        </w:tc>
        <w:tc>
          <w:tcPr>
            <w:tcW w:w="1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p>
        </w:tc>
        <w:tc>
          <w:tcPr>
            <w:tcW w:w="565"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8D6AF8" w:rsidRDefault="008D6AF8" w:rsidP="008D6AF8">
            <w:pPr>
              <w:jc w:val="right"/>
              <w:rPr>
                <w:rFonts w:ascii="Dialog" w:hAnsi="Dialog" w:cs="Dialog"/>
                <w:sz w:val="18"/>
                <w:szCs w:val="18"/>
              </w:rPr>
            </w:pPr>
            <w:r>
              <w:rPr>
                <w:rFonts w:ascii="Dialog" w:hAnsi="Dialog" w:cs="Dialog" w:hint="eastAsia"/>
                <w:sz w:val="18"/>
                <w:szCs w:val="18"/>
              </w:rPr>
              <w:t>四、</w:t>
            </w:r>
          </w:p>
        </w:tc>
        <w:tc>
          <w:tcPr>
            <w:tcW w:w="2858"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8D6AF8" w:rsidRDefault="008D6AF8" w:rsidP="008D6AF8">
            <w:pPr>
              <w:rPr>
                <w:rFonts w:ascii="Dialog" w:hAnsi="Dialog" w:cs="Dialog"/>
                <w:sz w:val="18"/>
                <w:szCs w:val="18"/>
              </w:rPr>
            </w:pPr>
            <w:r>
              <w:rPr>
                <w:rFonts w:ascii="Dialog" w:hAnsi="Dialog" w:cs="Dialog" w:hint="eastAsia"/>
                <w:sz w:val="18"/>
                <w:szCs w:val="18"/>
              </w:rPr>
              <w:t>住房保障支出</w:t>
            </w: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r w:rsidRPr="008D6AF8">
              <w:rPr>
                <w:rFonts w:ascii="Dialog" w:hAnsi="Dialog" w:cs="Dialog"/>
                <w:sz w:val="18"/>
                <w:szCs w:val="18"/>
              </w:rPr>
              <w:t xml:space="preserve">561,122.52 </w:t>
            </w: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8D6AF8" w:rsidRDefault="008D6AF8" w:rsidP="008D6AF8">
            <w:pPr>
              <w:rPr>
                <w:rFonts w:ascii="Times New Roman" w:hAnsi="Times New Roman" w:cs="Times New Roman"/>
                <w:color w:val="auto"/>
              </w:rPr>
            </w:pPr>
          </w:p>
        </w:tc>
      </w:tr>
      <w:tr w:rsidR="00966F06"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三、事业单位经营收入</w:t>
            </w:r>
          </w:p>
        </w:tc>
        <w:tc>
          <w:tcPr>
            <w:tcW w:w="1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Pr="008D6AF8" w:rsidRDefault="00966F06" w:rsidP="008D6AF8">
            <w:pPr>
              <w:jc w:val="right"/>
              <w:rPr>
                <w:rFonts w:ascii="Dialog" w:hAnsi="Dialog" w:cs="Dialog"/>
                <w:sz w:val="18"/>
                <w:szCs w:val="18"/>
              </w:rPr>
            </w:pPr>
          </w:p>
        </w:tc>
        <w:tc>
          <w:tcPr>
            <w:tcW w:w="565"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966F06" w:rsidRDefault="00966F06" w:rsidP="00966F06">
            <w:pPr>
              <w:jc w:val="right"/>
              <w:rPr>
                <w:rFonts w:ascii="Times New Roman" w:hAnsi="Times New Roman" w:cs="Times New Roman"/>
                <w:color w:val="auto"/>
              </w:rPr>
            </w:pPr>
          </w:p>
        </w:tc>
        <w:tc>
          <w:tcPr>
            <w:tcW w:w="2858"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966F06" w:rsidRDefault="00966F06" w:rsidP="00966F06">
            <w:pPr>
              <w:rPr>
                <w:rFonts w:ascii="Times New Roman" w:hAnsi="Times New Roman" w:cs="Times New Roman"/>
                <w:color w:val="auto"/>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Pr="008D6AF8" w:rsidRDefault="00966F06" w:rsidP="00966F06">
            <w:pPr>
              <w:jc w:val="right"/>
              <w:rPr>
                <w:rFonts w:ascii="Dialog" w:hAnsi="Dialog" w:cs="Dialog"/>
                <w:sz w:val="18"/>
                <w:szCs w:val="18"/>
              </w:rPr>
            </w:pP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四、其他收入</w:t>
            </w:r>
          </w:p>
        </w:tc>
        <w:tc>
          <w:tcPr>
            <w:tcW w:w="1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Pr="008D6AF8" w:rsidRDefault="00966F06" w:rsidP="008D6AF8">
            <w:pPr>
              <w:jc w:val="right"/>
              <w:rPr>
                <w:rFonts w:ascii="Dialog" w:hAnsi="Dialog" w:cs="Dialog"/>
                <w:sz w:val="18"/>
                <w:szCs w:val="18"/>
              </w:rPr>
            </w:pPr>
          </w:p>
        </w:tc>
        <w:tc>
          <w:tcPr>
            <w:tcW w:w="565"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966F06" w:rsidRDefault="00966F06" w:rsidP="00966F06">
            <w:pPr>
              <w:jc w:val="right"/>
              <w:rPr>
                <w:rFonts w:ascii="Times New Roman" w:hAnsi="Times New Roman" w:cs="Times New Roman"/>
                <w:color w:val="auto"/>
              </w:rPr>
            </w:pPr>
          </w:p>
        </w:tc>
        <w:tc>
          <w:tcPr>
            <w:tcW w:w="2858"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966F06" w:rsidRDefault="00966F06" w:rsidP="00966F06">
            <w:pPr>
              <w:rPr>
                <w:rFonts w:ascii="Times New Roman" w:hAnsi="Times New Roman" w:cs="Times New Roman"/>
                <w:color w:val="auto"/>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Pr="008D6AF8" w:rsidRDefault="00966F06" w:rsidP="00966F06">
            <w:pPr>
              <w:jc w:val="right"/>
              <w:rPr>
                <w:rFonts w:ascii="Dialog" w:hAnsi="Dialog" w:cs="Dialog"/>
                <w:sz w:val="18"/>
                <w:szCs w:val="18"/>
              </w:rPr>
            </w:pP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4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收入总计</w:t>
            </w:r>
          </w:p>
        </w:tc>
        <w:tc>
          <w:tcPr>
            <w:tcW w:w="17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r w:rsidRPr="008D6AF8">
              <w:rPr>
                <w:rFonts w:ascii="Dialog" w:hAnsi="Dialog" w:cs="Dialog"/>
                <w:sz w:val="18"/>
                <w:szCs w:val="18"/>
              </w:rPr>
              <w:t xml:space="preserve">38,993,676.17 </w:t>
            </w:r>
          </w:p>
          <w:p w:rsidR="00966F06" w:rsidRPr="008D6AF8" w:rsidRDefault="00966F06" w:rsidP="008D6AF8">
            <w:pPr>
              <w:jc w:val="right"/>
              <w:rPr>
                <w:rFonts w:ascii="Dialog" w:hAnsi="Dialog" w:cs="Dialog"/>
                <w:sz w:val="18"/>
                <w:szCs w:val="18"/>
              </w:rPr>
            </w:pPr>
          </w:p>
        </w:tc>
        <w:tc>
          <w:tcPr>
            <w:tcW w:w="3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支出总计</w:t>
            </w: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6AF8" w:rsidRPr="008D6AF8" w:rsidRDefault="008D6AF8" w:rsidP="008D6AF8">
            <w:pPr>
              <w:jc w:val="right"/>
              <w:rPr>
                <w:rFonts w:ascii="Dialog" w:hAnsi="Dialog" w:cs="Dialog"/>
                <w:sz w:val="18"/>
                <w:szCs w:val="18"/>
              </w:rPr>
            </w:pPr>
            <w:r w:rsidRPr="008D6AF8">
              <w:rPr>
                <w:rFonts w:ascii="Dialog" w:hAnsi="Dialog" w:cs="Dialog"/>
                <w:sz w:val="18"/>
                <w:szCs w:val="18"/>
              </w:rPr>
              <w:t xml:space="preserve">38,993,676.17 </w:t>
            </w:r>
          </w:p>
          <w:p w:rsidR="00966F06" w:rsidRDefault="00966F06" w:rsidP="008D6AF8">
            <w:pPr>
              <w:jc w:val="right"/>
              <w:rPr>
                <w:rFonts w:ascii="Dialog" w:hAnsi="Dialog" w:cs="Dialog"/>
                <w:sz w:val="18"/>
                <w:szCs w:val="18"/>
              </w:rPr>
            </w:pP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45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75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8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9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8D6AF8">
        <w:trPr>
          <w:trHeight w:hRule="exact" w:val="72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527"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0766FE" w:rsidP="00966F06">
            <w:pPr>
              <w:rPr>
                <w:rFonts w:ascii="Dialog" w:hAnsi="Dialog" w:cs="Dialog"/>
                <w:sz w:val="18"/>
                <w:szCs w:val="18"/>
              </w:rPr>
            </w:pPr>
            <w:r>
              <w:rPr>
                <w:rFonts w:ascii="Dialog" w:hAnsi="Dialog" w:cs="Dialog"/>
                <w:sz w:val="18"/>
                <w:szCs w:val="18"/>
              </w:rPr>
              <w:t>202</w:t>
            </w:r>
            <w:r>
              <w:rPr>
                <w:rFonts w:ascii="Dialog" w:hAnsi="Dialog" w:cs="Dialog" w:hint="eastAsia"/>
                <w:sz w:val="18"/>
                <w:szCs w:val="18"/>
              </w:rPr>
              <w:t>1</w:t>
            </w:r>
            <w:r>
              <w:rPr>
                <w:rFonts w:ascii="Dialog" w:hAnsi="Dialog" w:cs="Dialog" w:hint="eastAsia"/>
                <w:sz w:val="18"/>
                <w:szCs w:val="18"/>
              </w:rPr>
              <w:t>年本部门收入预算</w:t>
            </w:r>
            <w:r>
              <w:rPr>
                <w:rFonts w:ascii="Dialog" w:hAnsi="Dialog" w:cs="Dialog" w:hint="eastAsia"/>
                <w:sz w:val="18"/>
                <w:szCs w:val="18"/>
              </w:rPr>
              <w:t>3899.37</w:t>
            </w:r>
            <w:r>
              <w:rPr>
                <w:rFonts w:ascii="Dialog" w:hAnsi="Dialog" w:cs="Dialog" w:hint="eastAsia"/>
                <w:sz w:val="18"/>
                <w:szCs w:val="18"/>
              </w:rPr>
              <w:t>万元，比上年增加</w:t>
            </w:r>
            <w:r>
              <w:rPr>
                <w:rFonts w:ascii="Dialog" w:hAnsi="Dialog" w:cs="Dialog" w:hint="eastAsia"/>
                <w:sz w:val="18"/>
                <w:szCs w:val="18"/>
              </w:rPr>
              <w:t>1258.38</w:t>
            </w:r>
            <w:r>
              <w:rPr>
                <w:rFonts w:ascii="Dialog" w:hAnsi="Dialog" w:cs="Dialog" w:hint="eastAsia"/>
                <w:sz w:val="18"/>
                <w:szCs w:val="18"/>
              </w:rPr>
              <w:t>万元，增长</w:t>
            </w:r>
            <w:r>
              <w:rPr>
                <w:rFonts w:ascii="Dialog" w:hAnsi="Dialog" w:cs="Dialog"/>
                <w:sz w:val="18"/>
                <w:szCs w:val="18"/>
              </w:rPr>
              <w:t>4</w:t>
            </w:r>
            <w:r>
              <w:rPr>
                <w:rFonts w:ascii="Dialog" w:hAnsi="Dialog" w:cs="Dialog" w:hint="eastAsia"/>
                <w:sz w:val="18"/>
                <w:szCs w:val="18"/>
              </w:rPr>
              <w:t>7.65</w:t>
            </w:r>
            <w:r>
              <w:rPr>
                <w:rFonts w:ascii="Dialog" w:hAnsi="Dialog" w:cs="Dialog"/>
                <w:sz w:val="18"/>
                <w:szCs w:val="18"/>
              </w:rPr>
              <w:t>%</w:t>
            </w:r>
            <w:r>
              <w:rPr>
                <w:rFonts w:ascii="Dialog" w:hAnsi="Dialog" w:cs="Dialog" w:hint="eastAsia"/>
                <w:sz w:val="18"/>
                <w:szCs w:val="18"/>
              </w:rPr>
              <w:t>，主要原因是新</w:t>
            </w:r>
            <w:r>
              <w:rPr>
                <w:rFonts w:ascii="Dialog" w:hAnsi="Dialog" w:cs="Dialog"/>
                <w:sz w:val="18"/>
                <w:szCs w:val="18"/>
              </w:rPr>
              <w:t>增</w:t>
            </w:r>
            <w:r>
              <w:rPr>
                <w:rFonts w:ascii="Dialog" w:hAnsi="Dialog" w:cs="Dialog" w:hint="eastAsia"/>
                <w:sz w:val="18"/>
                <w:szCs w:val="18"/>
              </w:rPr>
              <w:t>松江</w:t>
            </w:r>
            <w:r>
              <w:rPr>
                <w:rFonts w:ascii="Dialog" w:hAnsi="Dialog" w:cs="Dialog"/>
                <w:sz w:val="18"/>
                <w:szCs w:val="18"/>
              </w:rPr>
              <w:t>区城运平台信息化项目</w:t>
            </w:r>
            <w:r>
              <w:rPr>
                <w:rFonts w:ascii="Dialog" w:hAnsi="Dialog" w:cs="Dialog" w:hint="eastAsia"/>
                <w:sz w:val="18"/>
                <w:szCs w:val="18"/>
              </w:rPr>
              <w:t>；支出预算</w:t>
            </w:r>
            <w:r>
              <w:rPr>
                <w:rFonts w:ascii="Dialog" w:hAnsi="Dialog" w:cs="Dialog" w:hint="eastAsia"/>
                <w:sz w:val="18"/>
                <w:szCs w:val="18"/>
              </w:rPr>
              <w:t>3899.37</w:t>
            </w:r>
            <w:r>
              <w:rPr>
                <w:rFonts w:ascii="Dialog" w:hAnsi="Dialog" w:cs="Dialog" w:hint="eastAsia"/>
                <w:sz w:val="18"/>
                <w:szCs w:val="18"/>
              </w:rPr>
              <w:t>万元，比上年增加</w:t>
            </w:r>
            <w:r>
              <w:rPr>
                <w:rFonts w:ascii="Dialog" w:hAnsi="Dialog" w:cs="Dialog" w:hint="eastAsia"/>
                <w:sz w:val="18"/>
                <w:szCs w:val="18"/>
              </w:rPr>
              <w:t>1258.38</w:t>
            </w:r>
            <w:r>
              <w:rPr>
                <w:rFonts w:ascii="Dialog" w:hAnsi="Dialog" w:cs="Dialog" w:hint="eastAsia"/>
                <w:sz w:val="18"/>
                <w:szCs w:val="18"/>
              </w:rPr>
              <w:t>万元，增长</w:t>
            </w:r>
            <w:r>
              <w:rPr>
                <w:rFonts w:ascii="Dialog" w:hAnsi="Dialog" w:cs="Dialog"/>
                <w:sz w:val="18"/>
                <w:szCs w:val="18"/>
              </w:rPr>
              <w:t>4</w:t>
            </w:r>
            <w:r>
              <w:rPr>
                <w:rFonts w:ascii="Dialog" w:hAnsi="Dialog" w:cs="Dialog" w:hint="eastAsia"/>
                <w:sz w:val="18"/>
                <w:szCs w:val="18"/>
              </w:rPr>
              <w:t>7.65</w:t>
            </w:r>
            <w:r>
              <w:rPr>
                <w:rFonts w:ascii="Dialog" w:hAnsi="Dialog" w:cs="Dialog"/>
                <w:sz w:val="18"/>
                <w:szCs w:val="18"/>
              </w:rPr>
              <w:t>%</w:t>
            </w:r>
            <w:r>
              <w:rPr>
                <w:rFonts w:ascii="Dialog" w:hAnsi="Dialog" w:cs="Dialog" w:hint="eastAsia"/>
                <w:sz w:val="18"/>
                <w:szCs w:val="18"/>
              </w:rPr>
              <w:t>，主要原因是新</w:t>
            </w:r>
            <w:r>
              <w:rPr>
                <w:rFonts w:ascii="Dialog" w:hAnsi="Dialog" w:cs="Dialog"/>
                <w:sz w:val="18"/>
                <w:szCs w:val="18"/>
              </w:rPr>
              <w:t>增</w:t>
            </w:r>
            <w:r>
              <w:rPr>
                <w:rFonts w:ascii="Dialog" w:hAnsi="Dialog" w:cs="Dialog" w:hint="eastAsia"/>
                <w:sz w:val="18"/>
                <w:szCs w:val="18"/>
              </w:rPr>
              <w:t>松江</w:t>
            </w:r>
            <w:r>
              <w:rPr>
                <w:rFonts w:ascii="Dialog" w:hAnsi="Dialog" w:cs="Dialog"/>
                <w:sz w:val="18"/>
                <w:szCs w:val="18"/>
              </w:rPr>
              <w:t>区城运平台信息化项目</w:t>
            </w:r>
            <w:r>
              <w:rPr>
                <w:rFonts w:ascii="Dialog" w:hAnsi="Dialog" w:cs="Dialog" w:hint="eastAsia"/>
                <w:sz w:val="18"/>
                <w:szCs w:val="18"/>
              </w:rPr>
              <w:t>。</w:t>
            </w:r>
          </w:p>
        </w:tc>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684" w:type="dxa"/>
        <w:tblInd w:w="10" w:type="dxa"/>
        <w:tblLayout w:type="fixed"/>
        <w:tblCellMar>
          <w:left w:w="0" w:type="dxa"/>
          <w:right w:w="0" w:type="dxa"/>
        </w:tblCellMar>
        <w:tblLook w:val="0000" w:firstRow="0" w:lastRow="0" w:firstColumn="0" w:lastColumn="0" w:noHBand="0" w:noVBand="0"/>
      </w:tblPr>
      <w:tblGrid>
        <w:gridCol w:w="120"/>
        <w:gridCol w:w="510"/>
        <w:gridCol w:w="510"/>
        <w:gridCol w:w="510"/>
        <w:gridCol w:w="2116"/>
        <w:gridCol w:w="1470"/>
        <w:gridCol w:w="1470"/>
        <w:gridCol w:w="900"/>
        <w:gridCol w:w="900"/>
        <w:gridCol w:w="1134"/>
        <w:gridCol w:w="44"/>
      </w:tblGrid>
      <w:tr w:rsidR="00966F06" w:rsidTr="00050D1B">
        <w:trPr>
          <w:trHeight w:hRule="exact" w:val="1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11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47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47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13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050D1B">
        <w:trPr>
          <w:trHeight w:hRule="exact" w:val="6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520" w:type="dxa"/>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8D6AF8">
            <w:pPr>
              <w:jc w:val="center"/>
              <w:rPr>
                <w:rFonts w:ascii="Dialog" w:hAnsi="Dialog" w:cs="Dialog"/>
                <w:sz w:val="28"/>
                <w:szCs w:val="28"/>
              </w:rPr>
            </w:pPr>
            <w:r>
              <w:rPr>
                <w:rFonts w:ascii="Dialog" w:hAnsi="Dialog" w:cs="Dialog"/>
                <w:b/>
                <w:bCs/>
                <w:sz w:val="28"/>
                <w:szCs w:val="28"/>
              </w:rPr>
              <w:t>202</w:t>
            </w:r>
            <w:r w:rsidR="008D6AF8">
              <w:rPr>
                <w:rFonts w:ascii="Dialog" w:hAnsi="Dialog" w:cs="Dialog"/>
                <w:b/>
                <w:bCs/>
                <w:sz w:val="28"/>
                <w:szCs w:val="28"/>
              </w:rPr>
              <w:t>1</w:t>
            </w:r>
            <w:r>
              <w:rPr>
                <w:rFonts w:ascii="Dialog" w:hAnsi="Dialog" w:cs="Dialog" w:hint="eastAsia"/>
                <w:b/>
                <w:bCs/>
                <w:sz w:val="28"/>
                <w:szCs w:val="28"/>
              </w:rPr>
              <w:t>年部门收入预算总表</w:t>
            </w:r>
          </w:p>
        </w:tc>
        <w:tc>
          <w:tcPr>
            <w:tcW w:w="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11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47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47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13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16"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编制部门：</w:t>
            </w:r>
            <w:r w:rsidR="008D6AF8">
              <w:rPr>
                <w:rFonts w:ascii="Dialog" w:hAnsi="Dialog" w:cs="Dialog" w:hint="eastAsia"/>
                <w:sz w:val="18"/>
                <w:szCs w:val="18"/>
              </w:rPr>
              <w:t>上海市松江区城市运行管理中心</w:t>
            </w:r>
          </w:p>
        </w:tc>
        <w:tc>
          <w:tcPr>
            <w:tcW w:w="147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034"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hint="eastAsia"/>
                <w:sz w:val="18"/>
                <w:szCs w:val="18"/>
              </w:rPr>
              <w:t>单位：元</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050D1B">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64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587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收入预算</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050D1B">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功能分类科目编码</w:t>
            </w:r>
          </w:p>
        </w:tc>
        <w:tc>
          <w:tcPr>
            <w:tcW w:w="21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功能分类科目名称</w:t>
            </w:r>
          </w:p>
        </w:tc>
        <w:tc>
          <w:tcPr>
            <w:tcW w:w="147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合计</w:t>
            </w:r>
          </w:p>
        </w:tc>
        <w:tc>
          <w:tcPr>
            <w:tcW w:w="147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财政拨款收入</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事业收入</w:t>
            </w:r>
          </w:p>
        </w:tc>
        <w:tc>
          <w:tcPr>
            <w:tcW w:w="900" w:type="dxa"/>
            <w:tcBorders>
              <w:top w:val="single" w:sz="8" w:space="0" w:color="000000"/>
              <w:left w:val="single" w:sz="8" w:space="0" w:color="000000"/>
              <w:bottom w:val="single" w:sz="4" w:space="0" w:color="FFFFFF"/>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事业单位</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其他收入</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050D1B">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类</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款</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w:t>
            </w:r>
          </w:p>
        </w:tc>
        <w:tc>
          <w:tcPr>
            <w:tcW w:w="21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4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4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900" w:type="dxa"/>
            <w:tcBorders>
              <w:top w:val="single" w:sz="4" w:space="0" w:color="FFFFFF"/>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经营收入</w:t>
            </w: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社会保障和就业支出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1,923,848.64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1,923,848.64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行政事业单位养老支出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1,923,848.64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1,923,848.64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4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05</w:t>
            </w: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机关事业单位基本养老保险缴费支出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1,282,565.76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1,282,565.76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F6A3A">
        <w:trPr>
          <w:trHeight w:hRule="exact" w:val="676"/>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06</w:t>
            </w: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机关事业单位职业年金缴费支出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641,282.88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641,282.88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卫生健康支出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841,683.78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841,683.78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行政事业单位医疗</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841,683.78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841,683.78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02</w:t>
            </w: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事业单位医疗</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841,683.78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841,683.78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城乡社区支出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35,667,021.23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35,667,021.23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城乡社区管理事务</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35,667,021.23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35,667,021.23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4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99</w:t>
            </w: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其他城乡社区管理事务支出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35,667,021.23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35,667,021.23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住房保障支出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561,122.52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561,122.52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Times New Roman" w:hAnsi="Times New Roman" w:cs="Times New Roman"/>
                <w:color w:val="auto"/>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住房改革支出</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561,122.52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561,122.52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sz w:val="18"/>
                <w:szCs w:val="18"/>
              </w:rPr>
              <w:t>01</w:t>
            </w:r>
          </w:p>
        </w:tc>
        <w:tc>
          <w:tcPr>
            <w:tcW w:w="21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rPr>
                <w:rFonts w:ascii="Dialog" w:hAnsi="Dialog" w:cs="Dialog"/>
                <w:sz w:val="18"/>
                <w:szCs w:val="18"/>
              </w:rPr>
            </w:pPr>
            <w:r>
              <w:rPr>
                <w:rFonts w:ascii="Dialog" w:hAnsi="Dialog" w:cs="Dialog" w:hint="eastAsia"/>
                <w:sz w:val="18"/>
                <w:szCs w:val="18"/>
              </w:rPr>
              <w:t>住房公积金</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561,122.52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561,122.52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Times New Roman" w:hAnsi="Times New Roman" w:cs="Times New Roman"/>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050D1B"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c>
          <w:tcPr>
            <w:tcW w:w="364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38,993,676.17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Pr="00050D1B" w:rsidRDefault="00050D1B" w:rsidP="00050D1B">
            <w:pPr>
              <w:jc w:val="right"/>
              <w:rPr>
                <w:rFonts w:ascii="Dialog" w:hAnsi="Dialog" w:cs="Dialog"/>
                <w:sz w:val="18"/>
                <w:szCs w:val="18"/>
              </w:rPr>
            </w:pPr>
            <w:r w:rsidRPr="00050D1B">
              <w:rPr>
                <w:rFonts w:ascii="Dialog" w:hAnsi="Dialog" w:cs="Dialog"/>
                <w:sz w:val="18"/>
                <w:szCs w:val="18"/>
              </w:rPr>
              <w:t xml:space="preserve">38,993,676.17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50D1B" w:rsidRDefault="00050D1B" w:rsidP="00050D1B">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050D1B" w:rsidRDefault="00050D1B" w:rsidP="00050D1B">
            <w:pPr>
              <w:rPr>
                <w:rFonts w:ascii="Times New Roman" w:hAnsi="Times New Roman" w:cs="Times New Roman"/>
                <w:color w:val="auto"/>
              </w:rPr>
            </w:pPr>
          </w:p>
        </w:tc>
      </w:tr>
      <w:tr w:rsidR="00966F06" w:rsidTr="00050D1B">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520" w:type="dxa"/>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color w:val="FF0000"/>
                <w:sz w:val="18"/>
                <w:szCs w:val="18"/>
              </w:rPr>
            </w:pPr>
            <w:r>
              <w:rPr>
                <w:rFonts w:ascii="Dialog" w:hAnsi="Dialog" w:cs="Dialog" w:hint="eastAsia"/>
                <w:color w:val="FF0000"/>
                <w:sz w:val="18"/>
                <w:szCs w:val="18"/>
              </w:rPr>
              <w:t>注：事业收入与事业单位经营收入请手工填写并修改合计金额</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705" w:type="dxa"/>
        <w:tblInd w:w="10" w:type="dxa"/>
        <w:tblLayout w:type="fixed"/>
        <w:tblCellMar>
          <w:left w:w="0" w:type="dxa"/>
          <w:right w:w="0" w:type="dxa"/>
        </w:tblCellMar>
        <w:tblLook w:val="0000" w:firstRow="0" w:lastRow="0" w:firstColumn="0" w:lastColumn="0" w:noHBand="0" w:noVBand="0"/>
      </w:tblPr>
      <w:tblGrid>
        <w:gridCol w:w="120"/>
        <w:gridCol w:w="510"/>
        <w:gridCol w:w="510"/>
        <w:gridCol w:w="510"/>
        <w:gridCol w:w="3289"/>
        <w:gridCol w:w="1559"/>
        <w:gridCol w:w="1559"/>
        <w:gridCol w:w="1559"/>
        <w:gridCol w:w="89"/>
      </w:tblGrid>
      <w:tr w:rsidR="00966F06" w:rsidTr="00A72361">
        <w:trPr>
          <w:trHeight w:hRule="exact" w:val="1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2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6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496"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A72361">
            <w:pPr>
              <w:jc w:val="center"/>
              <w:rPr>
                <w:rFonts w:ascii="Dialog" w:hAnsi="Dialog" w:cs="Dialog"/>
                <w:sz w:val="28"/>
                <w:szCs w:val="28"/>
              </w:rPr>
            </w:pPr>
            <w:r>
              <w:rPr>
                <w:rFonts w:ascii="Dialog" w:hAnsi="Dialog" w:cs="Dialog"/>
                <w:b/>
                <w:bCs/>
                <w:sz w:val="28"/>
                <w:szCs w:val="28"/>
              </w:rPr>
              <w:t>202</w:t>
            </w:r>
            <w:r w:rsidR="00A72361">
              <w:rPr>
                <w:rFonts w:ascii="Dialog" w:hAnsi="Dialog" w:cs="Dialog"/>
                <w:b/>
                <w:bCs/>
                <w:sz w:val="28"/>
                <w:szCs w:val="28"/>
              </w:rPr>
              <w:t>1</w:t>
            </w:r>
            <w:r>
              <w:rPr>
                <w:rFonts w:ascii="Dialog" w:hAnsi="Dialog" w:cs="Dialog" w:hint="eastAsia"/>
                <w:b/>
                <w:bCs/>
                <w:sz w:val="28"/>
                <w:szCs w:val="28"/>
              </w:rPr>
              <w:t>年部门支出预算总表</w:t>
            </w:r>
          </w:p>
        </w:tc>
        <w:tc>
          <w:tcPr>
            <w:tcW w:w="8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2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6378"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编制部门：</w:t>
            </w:r>
            <w:r w:rsidR="008D6AF8">
              <w:rPr>
                <w:rFonts w:ascii="Dialog" w:hAnsi="Dialog" w:cs="Dialog" w:hint="eastAsia"/>
                <w:sz w:val="18"/>
                <w:szCs w:val="18"/>
              </w:rPr>
              <w:t>上海市松江区城市运行管理中心</w:t>
            </w:r>
          </w:p>
        </w:tc>
        <w:tc>
          <w:tcPr>
            <w:tcW w:w="311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hint="eastAsia"/>
                <w:sz w:val="18"/>
                <w:szCs w:val="18"/>
              </w:rPr>
              <w:t>单位：元</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819"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467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支出预算</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功能分类科目编码</w:t>
            </w:r>
          </w:p>
        </w:tc>
        <w:tc>
          <w:tcPr>
            <w:tcW w:w="32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功能分类科目名称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合计</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基本支出</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项目支出</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类</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款</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w:t>
            </w:r>
          </w:p>
        </w:tc>
        <w:tc>
          <w:tcPr>
            <w:tcW w:w="32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社会保障和就业支出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1,923,848.64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1,923,848.64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行政事业单位养老支出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1,923,848.64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1,923,848.64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05</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机关事业单位基本养老保险缴费支出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1,282,565.76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1,282,565.76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06</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机关事业单位职业年金缴费支出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641,282.88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641,282.88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卫生健康支出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行政事业单位医疗</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02</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事业单位医疗</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城乡社区支出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35,667,021.23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19,103,755.23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16,563,266.00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城乡社区管理事务</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35,667,021.23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19,103,755.23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16,563,266.00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99</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其他城乡社区管理事务支出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35,667,021.23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19,103,755.23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16,563,266.00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住房保障支出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住房改革支出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sz w:val="18"/>
                <w:szCs w:val="18"/>
              </w:rPr>
              <w:t>01</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住房公积金</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4819"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38,993,676.17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22,430,410.17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16,563,266.00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701" w:type="dxa"/>
        <w:tblInd w:w="10" w:type="dxa"/>
        <w:tblLayout w:type="fixed"/>
        <w:tblCellMar>
          <w:left w:w="0" w:type="dxa"/>
          <w:right w:w="0" w:type="dxa"/>
        </w:tblCellMar>
        <w:tblLook w:val="0000" w:firstRow="0" w:lastRow="0" w:firstColumn="0" w:lastColumn="0" w:noHBand="0" w:noVBand="0"/>
      </w:tblPr>
      <w:tblGrid>
        <w:gridCol w:w="89"/>
        <w:gridCol w:w="1906"/>
        <w:gridCol w:w="1200"/>
        <w:gridCol w:w="566"/>
        <w:gridCol w:w="1921"/>
        <w:gridCol w:w="1335"/>
        <w:gridCol w:w="1305"/>
        <w:gridCol w:w="1335"/>
        <w:gridCol w:w="44"/>
      </w:tblGrid>
      <w:tr w:rsidR="00966F06" w:rsidTr="00A72361">
        <w:trPr>
          <w:trHeight w:hRule="exact" w:val="12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90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2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921"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3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0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3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62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568"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A72361">
            <w:pPr>
              <w:jc w:val="center"/>
              <w:rPr>
                <w:rFonts w:ascii="Dialog" w:hAnsi="Dialog" w:cs="Dialog"/>
                <w:sz w:val="28"/>
                <w:szCs w:val="28"/>
              </w:rPr>
            </w:pPr>
            <w:r>
              <w:rPr>
                <w:rFonts w:ascii="Dialog" w:hAnsi="Dialog" w:cs="Dialog"/>
                <w:b/>
                <w:bCs/>
                <w:sz w:val="28"/>
                <w:szCs w:val="28"/>
              </w:rPr>
              <w:t>202</w:t>
            </w:r>
            <w:r w:rsidR="00A72361">
              <w:rPr>
                <w:rFonts w:ascii="Dialog" w:hAnsi="Dialog" w:cs="Dialog"/>
                <w:b/>
                <w:bCs/>
                <w:sz w:val="28"/>
                <w:szCs w:val="28"/>
              </w:rPr>
              <w:t>1</w:t>
            </w:r>
            <w:r>
              <w:rPr>
                <w:rFonts w:ascii="Dialog" w:hAnsi="Dialog" w:cs="Dialog" w:hint="eastAsia"/>
                <w:b/>
                <w:bCs/>
                <w:sz w:val="28"/>
                <w:szCs w:val="28"/>
              </w:rPr>
              <w:t>年部门财政拨款收支预算总表</w:t>
            </w:r>
          </w:p>
        </w:tc>
        <w:tc>
          <w:tcPr>
            <w:tcW w:w="4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28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90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20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921"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3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0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3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28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593"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编制部门：</w:t>
            </w:r>
            <w:r w:rsidR="008D6AF8">
              <w:rPr>
                <w:rFonts w:ascii="Dialog" w:hAnsi="Dialog" w:cs="Dialog" w:hint="eastAsia"/>
                <w:sz w:val="18"/>
                <w:szCs w:val="18"/>
              </w:rPr>
              <w:t>上海市松江区城市运行管理中心</w:t>
            </w:r>
          </w:p>
        </w:tc>
        <w:tc>
          <w:tcPr>
            <w:tcW w:w="133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0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hint="eastAsia"/>
                <w:sz w:val="18"/>
                <w:szCs w:val="18"/>
              </w:rPr>
              <w:t>单位：元</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44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10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财政拨款收入</w:t>
            </w:r>
          </w:p>
        </w:tc>
        <w:tc>
          <w:tcPr>
            <w:tcW w:w="6462"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财政拨款支出</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A72361">
        <w:trPr>
          <w:trHeight w:hRule="exact" w:val="44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预算数</w:t>
            </w:r>
          </w:p>
        </w:tc>
        <w:tc>
          <w:tcPr>
            <w:tcW w:w="24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合计</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一般公共预算</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政府性基金预算</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A72361" w:rsidTr="00A72361">
        <w:trPr>
          <w:trHeight w:hRule="exact" w:val="44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1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一、一般公共预算资金</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Pr>
                <w:rFonts w:ascii="Dialog" w:hAnsi="Dialog" w:cs="Dialog" w:hint="eastAsia"/>
                <w:sz w:val="18"/>
                <w:szCs w:val="18"/>
              </w:rPr>
              <w:t>38,993,676.17</w:t>
            </w:r>
          </w:p>
        </w:tc>
        <w:tc>
          <w:tcPr>
            <w:tcW w:w="566"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hint="eastAsia"/>
                <w:sz w:val="18"/>
                <w:szCs w:val="18"/>
              </w:rPr>
              <w:t>一、</w:t>
            </w:r>
          </w:p>
        </w:tc>
        <w:tc>
          <w:tcPr>
            <w:tcW w:w="1921"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社会保障和就业支出</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1,923,848.64 </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1,923,848.64 </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369"/>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1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二、政府性基金</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p>
        </w:tc>
        <w:tc>
          <w:tcPr>
            <w:tcW w:w="566"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hint="eastAsia"/>
                <w:sz w:val="18"/>
                <w:szCs w:val="18"/>
              </w:rPr>
              <w:t>二、</w:t>
            </w:r>
          </w:p>
        </w:tc>
        <w:tc>
          <w:tcPr>
            <w:tcW w:w="1921"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卫生健康支出</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841,683.78 </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841,683.78 </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44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1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Times New Roman" w:hAnsi="Times New Roman" w:cs="Times New Roman"/>
                <w:color w:val="auto"/>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p>
        </w:tc>
        <w:tc>
          <w:tcPr>
            <w:tcW w:w="566"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hint="eastAsia"/>
                <w:sz w:val="18"/>
                <w:szCs w:val="18"/>
              </w:rPr>
              <w:t>三、</w:t>
            </w:r>
          </w:p>
        </w:tc>
        <w:tc>
          <w:tcPr>
            <w:tcW w:w="1921"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城乡社区支出</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35,667,021.23 </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35,667,021.23 </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409"/>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1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rPr>
                <w:rFonts w:ascii="Times New Roman" w:hAnsi="Times New Roman" w:cs="Times New Roman"/>
                <w:color w:val="auto"/>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p>
        </w:tc>
        <w:tc>
          <w:tcPr>
            <w:tcW w:w="566" w:type="dxa"/>
            <w:tcBorders>
              <w:top w:val="single" w:sz="8" w:space="0" w:color="000000"/>
              <w:left w:val="single" w:sz="8" w:space="0" w:color="000000"/>
              <w:bottom w:val="single" w:sz="8" w:space="0" w:color="000000"/>
              <w:right w:val="single" w:sz="4" w:space="0" w:color="FFFFFF"/>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hint="eastAsia"/>
                <w:sz w:val="18"/>
                <w:szCs w:val="18"/>
              </w:rPr>
              <w:t>四、</w:t>
            </w:r>
          </w:p>
        </w:tc>
        <w:tc>
          <w:tcPr>
            <w:tcW w:w="1921" w:type="dxa"/>
            <w:tcBorders>
              <w:top w:val="single" w:sz="8" w:space="0" w:color="000000"/>
              <w:left w:val="single" w:sz="4" w:space="0" w:color="FFFFFF"/>
              <w:bottom w:val="single" w:sz="8" w:space="0" w:color="000000"/>
              <w:right w:val="single" w:sz="8" w:space="0" w:color="000000"/>
            </w:tcBorders>
            <w:shd w:val="clear" w:color="auto" w:fill="FFFFFF"/>
            <w:vAlign w:val="center"/>
          </w:tcPr>
          <w:p w:rsidR="00A72361" w:rsidRDefault="00A72361" w:rsidP="00A72361">
            <w:pPr>
              <w:rPr>
                <w:rFonts w:ascii="Dialog" w:hAnsi="Dialog" w:cs="Dialog"/>
                <w:sz w:val="18"/>
                <w:szCs w:val="18"/>
              </w:rPr>
            </w:pPr>
            <w:r>
              <w:rPr>
                <w:rFonts w:ascii="Dialog" w:hAnsi="Dialog" w:cs="Dialog" w:hint="eastAsia"/>
                <w:sz w:val="18"/>
                <w:szCs w:val="18"/>
              </w:rPr>
              <w:t>住房保障支出</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561,122.52 </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561,122.52 </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r w:rsidR="00A72361" w:rsidTr="00A72361">
        <w:trPr>
          <w:trHeight w:hRule="exact" w:val="440"/>
        </w:trPr>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c>
          <w:tcPr>
            <w:tcW w:w="1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hint="eastAsia"/>
                <w:sz w:val="18"/>
                <w:szCs w:val="18"/>
              </w:rPr>
              <w:t>收入总计</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Pr>
                <w:rFonts w:ascii="Dialog" w:hAnsi="Dialog" w:cs="Dialog" w:hint="eastAsia"/>
                <w:sz w:val="18"/>
                <w:szCs w:val="18"/>
              </w:rPr>
              <w:t>38,993,676.17</w:t>
            </w:r>
          </w:p>
        </w:tc>
        <w:tc>
          <w:tcPr>
            <w:tcW w:w="24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center"/>
              <w:rPr>
                <w:rFonts w:ascii="Dialog" w:hAnsi="Dialog" w:cs="Dialog"/>
                <w:sz w:val="18"/>
                <w:szCs w:val="18"/>
              </w:rPr>
            </w:pPr>
            <w:r>
              <w:rPr>
                <w:rFonts w:ascii="Dialog" w:hAnsi="Dialog" w:cs="Dialog" w:hint="eastAsia"/>
                <w:sz w:val="18"/>
                <w:szCs w:val="18"/>
              </w:rPr>
              <w:t>支出总计</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38,993,676.17 </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Pr="00A72361" w:rsidRDefault="00A72361" w:rsidP="00A72361">
            <w:pPr>
              <w:jc w:val="right"/>
              <w:rPr>
                <w:rFonts w:ascii="Dialog" w:hAnsi="Dialog" w:cs="Dialog"/>
                <w:sz w:val="18"/>
                <w:szCs w:val="18"/>
              </w:rPr>
            </w:pPr>
            <w:r w:rsidRPr="00A72361">
              <w:rPr>
                <w:rFonts w:ascii="Dialog" w:hAnsi="Dialog" w:cs="Dialog"/>
                <w:sz w:val="18"/>
                <w:szCs w:val="18"/>
              </w:rPr>
              <w:t xml:space="preserve">38,993,676.17 </w:t>
            </w:r>
          </w:p>
        </w:tc>
        <w:tc>
          <w:tcPr>
            <w:tcW w:w="1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2361" w:rsidRDefault="00A72361" w:rsidP="00A72361">
            <w:pPr>
              <w:jc w:val="right"/>
              <w:rPr>
                <w:rFonts w:ascii="Dialog" w:hAnsi="Dialog" w:cs="Dialog"/>
                <w:sz w:val="18"/>
                <w:szCs w:val="18"/>
              </w:rPr>
            </w:pPr>
            <w:r>
              <w:rPr>
                <w:rFonts w:ascii="Dialog" w:hAnsi="Dialog" w:cs="Dialog"/>
                <w:sz w:val="18"/>
                <w:szCs w:val="18"/>
              </w:rPr>
              <w:t>0.00</w:t>
            </w:r>
          </w:p>
        </w:tc>
        <w:tc>
          <w:tcPr>
            <w:tcW w:w="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A72361" w:rsidRDefault="00A72361" w:rsidP="00A72361">
            <w:pPr>
              <w:rPr>
                <w:rFonts w:ascii="Times New Roman" w:hAnsi="Times New Roman" w:cs="Times New Roman"/>
                <w:color w:val="auto"/>
              </w:rPr>
            </w:pP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705" w:type="dxa"/>
        <w:tblInd w:w="10" w:type="dxa"/>
        <w:tblLayout w:type="fixed"/>
        <w:tblCellMar>
          <w:left w:w="0" w:type="dxa"/>
          <w:right w:w="0" w:type="dxa"/>
        </w:tblCellMar>
        <w:tblLook w:val="0000" w:firstRow="0" w:lastRow="0" w:firstColumn="0" w:lastColumn="0" w:noHBand="0" w:noVBand="0"/>
      </w:tblPr>
      <w:tblGrid>
        <w:gridCol w:w="120"/>
        <w:gridCol w:w="510"/>
        <w:gridCol w:w="510"/>
        <w:gridCol w:w="510"/>
        <w:gridCol w:w="3289"/>
        <w:gridCol w:w="1559"/>
        <w:gridCol w:w="1559"/>
        <w:gridCol w:w="1559"/>
        <w:gridCol w:w="89"/>
      </w:tblGrid>
      <w:tr w:rsidR="00966F06" w:rsidTr="003C707C">
        <w:trPr>
          <w:trHeight w:hRule="exact" w:val="1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2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6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496"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3C707C">
            <w:pPr>
              <w:jc w:val="center"/>
              <w:rPr>
                <w:rFonts w:ascii="Dialog" w:hAnsi="Dialog" w:cs="Dialog"/>
                <w:sz w:val="28"/>
                <w:szCs w:val="28"/>
              </w:rPr>
            </w:pPr>
            <w:r>
              <w:rPr>
                <w:rFonts w:ascii="Dialog" w:hAnsi="Dialog" w:cs="Dialog"/>
                <w:b/>
                <w:bCs/>
                <w:sz w:val="28"/>
                <w:szCs w:val="28"/>
              </w:rPr>
              <w:t>202</w:t>
            </w:r>
            <w:r w:rsidR="003C707C">
              <w:rPr>
                <w:rFonts w:ascii="Dialog" w:hAnsi="Dialog" w:cs="Dialog"/>
                <w:b/>
                <w:bCs/>
                <w:sz w:val="28"/>
                <w:szCs w:val="28"/>
              </w:rPr>
              <w:t>1</w:t>
            </w:r>
            <w:r>
              <w:rPr>
                <w:rFonts w:ascii="Dialog" w:hAnsi="Dialog" w:cs="Dialog" w:hint="eastAsia"/>
                <w:b/>
                <w:bCs/>
                <w:sz w:val="28"/>
                <w:szCs w:val="28"/>
              </w:rPr>
              <w:t>年部门一般公共预算支出功能分类预算表</w:t>
            </w:r>
          </w:p>
        </w:tc>
        <w:tc>
          <w:tcPr>
            <w:tcW w:w="8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2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6378"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编制部门：</w:t>
            </w:r>
            <w:r w:rsidR="008D6AF8">
              <w:rPr>
                <w:rFonts w:ascii="Dialog" w:hAnsi="Dialog" w:cs="Dialog" w:hint="eastAsia"/>
                <w:sz w:val="18"/>
                <w:szCs w:val="18"/>
              </w:rPr>
              <w:t>上海市松江区城市运行管理中心</w:t>
            </w:r>
          </w:p>
        </w:tc>
        <w:tc>
          <w:tcPr>
            <w:tcW w:w="311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hint="eastAsia"/>
                <w:sz w:val="18"/>
                <w:szCs w:val="18"/>
              </w:rPr>
              <w:t>单位：元</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819"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467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一般公共预算支出</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功能分类科目编码</w:t>
            </w:r>
          </w:p>
        </w:tc>
        <w:tc>
          <w:tcPr>
            <w:tcW w:w="32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功能分类科目名称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合计</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基本支出</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项目支出</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类</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款</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w:t>
            </w:r>
          </w:p>
        </w:tc>
        <w:tc>
          <w:tcPr>
            <w:tcW w:w="32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社会保障和就业支出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1,923,848.64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1,923,848.64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行政事业单位养老支出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1,923,848.64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1,923,848.64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05</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机关事业单位基本养老保险缴费支出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1,282,565.76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1,282,565.76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208</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05</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06</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机关事业单位职业年金缴费支出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641,282.88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641,282.88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卫生健康支出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行政事业单位医疗</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210</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02</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事业单位医疗</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841,683.78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城乡社区支出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35,667,021.23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19,103,755.23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16,563,266.00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城乡社区管理事务</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35,667,021.23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19,103,755.23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16,563,266.00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212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99</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其他城乡社区管理事务支出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35,667,021.23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19,103,755.23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16,563,266.00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住房保障支出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住房改革支出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221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01</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住房公积金</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561,122.52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4819"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38,993,676.17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22,430,410.17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16,563,266.00 </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widowControl/>
              <w:autoSpaceDE/>
              <w:autoSpaceDN/>
              <w:adjustRightInd/>
              <w:jc w:val="right"/>
              <w:rPr>
                <w:rFonts w:ascii="Courier New" w:eastAsia="等线" w:hAnsi="Courier New" w:cs="Courier New"/>
                <w:sz w:val="20"/>
                <w:szCs w:val="20"/>
              </w:rPr>
            </w:pPr>
            <w:r>
              <w:rPr>
                <w:rFonts w:ascii="Courier New" w:eastAsia="等线" w:hAnsi="Courier New" w:cs="Courier New"/>
                <w:sz w:val="20"/>
                <w:szCs w:val="20"/>
              </w:rPr>
              <w:t xml:space="preserve">1,923,848.64 </w:t>
            </w: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690" w:type="dxa"/>
        <w:tblInd w:w="10" w:type="dxa"/>
        <w:tblLayout w:type="fixed"/>
        <w:tblCellMar>
          <w:left w:w="0" w:type="dxa"/>
          <w:right w:w="0" w:type="dxa"/>
        </w:tblCellMar>
        <w:tblLook w:val="0000" w:firstRow="0" w:lastRow="0" w:firstColumn="0" w:lastColumn="0" w:noHBand="0" w:noVBand="0"/>
      </w:tblPr>
      <w:tblGrid>
        <w:gridCol w:w="120"/>
        <w:gridCol w:w="510"/>
        <w:gridCol w:w="510"/>
        <w:gridCol w:w="510"/>
        <w:gridCol w:w="3289"/>
        <w:gridCol w:w="1559"/>
        <w:gridCol w:w="1559"/>
        <w:gridCol w:w="1559"/>
        <w:gridCol w:w="74"/>
      </w:tblGrid>
      <w:tr w:rsidR="00966F06" w:rsidTr="00966F06">
        <w:trPr>
          <w:trHeight w:hRule="exact" w:val="12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28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62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491"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3C707C">
            <w:pPr>
              <w:jc w:val="center"/>
              <w:rPr>
                <w:rFonts w:ascii="Dialog" w:hAnsi="Dialog" w:cs="Dialog"/>
                <w:sz w:val="28"/>
                <w:szCs w:val="28"/>
              </w:rPr>
            </w:pPr>
            <w:r>
              <w:rPr>
                <w:rFonts w:ascii="Dialog" w:hAnsi="Dialog" w:cs="Dialog"/>
                <w:b/>
                <w:bCs/>
                <w:sz w:val="28"/>
                <w:szCs w:val="28"/>
              </w:rPr>
              <w:t>202</w:t>
            </w:r>
            <w:r w:rsidR="003C707C">
              <w:rPr>
                <w:rFonts w:ascii="Dialog" w:hAnsi="Dialog" w:cs="Dialog"/>
                <w:b/>
                <w:bCs/>
                <w:sz w:val="28"/>
                <w:szCs w:val="28"/>
              </w:rPr>
              <w:t>1</w:t>
            </w:r>
            <w:r>
              <w:rPr>
                <w:rFonts w:ascii="Dialog" w:hAnsi="Dialog" w:cs="Dialog" w:hint="eastAsia"/>
                <w:b/>
                <w:bCs/>
                <w:sz w:val="28"/>
                <w:szCs w:val="28"/>
              </w:rPr>
              <w:t>年部门政府性基金预算支出功能分类预算表</w:t>
            </w:r>
          </w:p>
        </w:tc>
        <w:tc>
          <w:tcPr>
            <w:tcW w:w="7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28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6375"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编制部门：</w:t>
            </w:r>
            <w:r w:rsidR="008D6AF8">
              <w:rPr>
                <w:rFonts w:ascii="Dialog" w:hAnsi="Dialog" w:cs="Dialog" w:hint="eastAsia"/>
                <w:sz w:val="18"/>
                <w:szCs w:val="18"/>
              </w:rPr>
              <w:t>上海市松江区城市运行管理中心</w:t>
            </w:r>
          </w:p>
        </w:tc>
        <w:tc>
          <w:tcPr>
            <w:tcW w:w="311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hint="eastAsia"/>
                <w:sz w:val="18"/>
                <w:szCs w:val="18"/>
              </w:rPr>
              <w:t>单位：元</w:t>
            </w: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34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81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467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政府性基金预算支出</w:t>
            </w: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34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功能分类科目编码</w:t>
            </w:r>
          </w:p>
        </w:tc>
        <w:tc>
          <w:tcPr>
            <w:tcW w:w="328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功能分类科目名称</w:t>
            </w:r>
          </w:p>
        </w:tc>
        <w:tc>
          <w:tcPr>
            <w:tcW w:w="155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合计</w:t>
            </w:r>
          </w:p>
        </w:tc>
        <w:tc>
          <w:tcPr>
            <w:tcW w:w="155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基本支出</w:t>
            </w:r>
          </w:p>
        </w:tc>
        <w:tc>
          <w:tcPr>
            <w:tcW w:w="155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项目支出</w:t>
            </w: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34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类</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款</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w:t>
            </w:r>
          </w:p>
        </w:tc>
        <w:tc>
          <w:tcPr>
            <w:tcW w:w="328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Times New Roman" w:hAnsi="Times New Roman" w:cs="Times New Roman"/>
                <w:color w:val="auto"/>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Times New Roman" w:hAnsi="Times New Roman" w:cs="Times New Roman"/>
                <w:color w:val="auto"/>
              </w:rPr>
            </w:pP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81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623" w:type="dxa"/>
        <w:tblInd w:w="10" w:type="dxa"/>
        <w:tblLayout w:type="fixed"/>
        <w:tblCellMar>
          <w:left w:w="0" w:type="dxa"/>
          <w:right w:w="0" w:type="dxa"/>
        </w:tblCellMar>
        <w:tblLook w:val="0000" w:firstRow="0" w:lastRow="0" w:firstColumn="0" w:lastColumn="0" w:noHBand="0" w:noVBand="0"/>
      </w:tblPr>
      <w:tblGrid>
        <w:gridCol w:w="120"/>
        <w:gridCol w:w="567"/>
        <w:gridCol w:w="566"/>
        <w:gridCol w:w="3289"/>
        <w:gridCol w:w="1644"/>
        <w:gridCol w:w="1644"/>
        <w:gridCol w:w="1644"/>
        <w:gridCol w:w="149"/>
      </w:tblGrid>
      <w:tr w:rsidR="00966F06" w:rsidTr="003C707C">
        <w:trPr>
          <w:trHeight w:hRule="exact" w:val="1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2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6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6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6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6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354"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3C707C">
            <w:pPr>
              <w:jc w:val="center"/>
              <w:rPr>
                <w:rFonts w:ascii="Dialog" w:hAnsi="Dialog" w:cs="Dialog"/>
                <w:sz w:val="28"/>
                <w:szCs w:val="28"/>
              </w:rPr>
            </w:pPr>
            <w:r>
              <w:rPr>
                <w:rFonts w:ascii="Dialog" w:hAnsi="Dialog" w:cs="Dialog"/>
                <w:b/>
                <w:bCs/>
                <w:sz w:val="28"/>
                <w:szCs w:val="28"/>
              </w:rPr>
              <w:t>202</w:t>
            </w:r>
            <w:r w:rsidR="003C707C">
              <w:rPr>
                <w:rFonts w:ascii="Dialog" w:hAnsi="Dialog" w:cs="Dialog"/>
                <w:b/>
                <w:bCs/>
                <w:sz w:val="28"/>
                <w:szCs w:val="28"/>
              </w:rPr>
              <w:t>1</w:t>
            </w:r>
            <w:r>
              <w:rPr>
                <w:rFonts w:ascii="Dialog" w:hAnsi="Dialog" w:cs="Dialog" w:hint="eastAsia"/>
                <w:b/>
                <w:bCs/>
                <w:sz w:val="28"/>
                <w:szCs w:val="28"/>
              </w:rPr>
              <w:t>年部门一般公共预算拨款基本支出经济分类预算表</w:t>
            </w:r>
          </w:p>
        </w:tc>
        <w:tc>
          <w:tcPr>
            <w:tcW w:w="14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32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6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6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64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6066"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编制部门：</w:t>
            </w:r>
            <w:r w:rsidR="008D6AF8">
              <w:rPr>
                <w:rFonts w:ascii="Dialog" w:hAnsi="Dialog" w:cs="Dialog" w:hint="eastAsia"/>
                <w:sz w:val="18"/>
                <w:szCs w:val="18"/>
              </w:rPr>
              <w:t>上海市松江区城市运行管理中心</w:t>
            </w:r>
          </w:p>
        </w:tc>
        <w:tc>
          <w:tcPr>
            <w:tcW w:w="328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hint="eastAsia"/>
                <w:sz w:val="18"/>
                <w:szCs w:val="18"/>
              </w:rPr>
              <w:t>单位：元</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442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项目</w:t>
            </w:r>
          </w:p>
        </w:tc>
        <w:tc>
          <w:tcPr>
            <w:tcW w:w="493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一般公共预算基本支出</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52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经济分类科目编码</w:t>
            </w:r>
          </w:p>
        </w:tc>
        <w:tc>
          <w:tcPr>
            <w:tcW w:w="32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经济分类科目名称</w:t>
            </w:r>
          </w:p>
        </w:tc>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合计</w:t>
            </w:r>
          </w:p>
        </w:tc>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人员经费</w:t>
            </w:r>
          </w:p>
        </w:tc>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公用经费</w:t>
            </w:r>
          </w:p>
        </w:tc>
        <w:tc>
          <w:tcPr>
            <w:tcW w:w="14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3C707C">
        <w:trPr>
          <w:trHeight w:hRule="exact" w:val="34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类</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款</w:t>
            </w:r>
          </w:p>
        </w:tc>
        <w:tc>
          <w:tcPr>
            <w:tcW w:w="328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6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6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6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工资福利支出</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21,501,729.45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21,501,729.45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01</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基本工资</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1,413,840.00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1,413,840.00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02</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津贴补贴</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203,376.00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203,376.00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06</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伙食补助费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652,800.00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652,800.00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07</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绩效工资</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6,599,460.00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6,599,460.00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08</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机关事业单位基本养老保险缴费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1,282,565.76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1,282,565.76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09</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职业年金缴费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641,282.88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641,282.88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10</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职业基本医疗保险缴费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841,683.78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841,683.78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12</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其他社会保障缴费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290,180.51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290,180.51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13</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住房公积金</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561,122.52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561,122.52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301</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99</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其他工资福利支出</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9,015,418.00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9,015,418.00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商品和服务支出</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919,080.72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919,080.72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01</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办公费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544,600.00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544,600.00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02</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印刷费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11</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差旅费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20,000.00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20,000.00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13</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维修（护）费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15</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会议费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10,000.00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10,000.00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16</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培训费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10,000.00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10,000.00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17</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公务接待费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10,000.00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10,000.00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27</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委托</w:t>
            </w:r>
            <w:r>
              <w:rPr>
                <w:rFonts w:ascii="Dialog" w:hAnsi="Dialog" w:cs="Dialog"/>
                <w:sz w:val="18"/>
                <w:szCs w:val="18"/>
              </w:rPr>
              <w:t>业务费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28</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工会经费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160,320.72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160,320.72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29</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福利费</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164,160.00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164,160.00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302</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center"/>
              <w:rPr>
                <w:rFonts w:ascii="Dialog" w:hAnsi="Dialog" w:cs="Dialog"/>
                <w:sz w:val="18"/>
                <w:szCs w:val="18"/>
              </w:rPr>
            </w:pPr>
            <w:r w:rsidRPr="003C707C">
              <w:rPr>
                <w:rFonts w:ascii="Dialog" w:hAnsi="Dialog" w:cs="Dialog"/>
                <w:sz w:val="18"/>
                <w:szCs w:val="18"/>
              </w:rPr>
              <w:t>99</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其他商品和服务支出</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303</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Times New Roman" w:hAnsi="Times New Roman" w:cs="Times New Roman"/>
                <w:color w:val="auto"/>
              </w:rPr>
            </w:pP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对个人和家庭的补助</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9,600.00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9,600.00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303</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09</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奖励金</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3,600.00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3,600.00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303</w:t>
            </w:r>
          </w:p>
        </w:tc>
        <w:tc>
          <w:tcPr>
            <w:tcW w:w="5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sz w:val="18"/>
                <w:szCs w:val="18"/>
              </w:rPr>
              <w:t>99</w:t>
            </w:r>
          </w:p>
        </w:tc>
        <w:tc>
          <w:tcPr>
            <w:tcW w:w="32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rPr>
                <w:rFonts w:ascii="Dialog" w:hAnsi="Dialog" w:cs="Dialog"/>
                <w:sz w:val="18"/>
                <w:szCs w:val="18"/>
              </w:rPr>
            </w:pPr>
            <w:r>
              <w:rPr>
                <w:rFonts w:ascii="Dialog" w:hAnsi="Dialog" w:cs="Dialog" w:hint="eastAsia"/>
                <w:sz w:val="18"/>
                <w:szCs w:val="18"/>
              </w:rPr>
              <w:t>其他对个人和家庭的补助支出</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6,000.00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6,000.00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r w:rsidR="003C707C" w:rsidTr="003C707C">
        <w:trPr>
          <w:trHeight w:hRule="exact" w:val="280"/>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c>
          <w:tcPr>
            <w:tcW w:w="442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Default="003C707C" w:rsidP="003C707C">
            <w:pPr>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22,430,410.17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21,511,329.45 </w:t>
            </w:r>
          </w:p>
        </w:tc>
        <w:tc>
          <w:tcPr>
            <w:tcW w:w="16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707C" w:rsidRPr="003C707C" w:rsidRDefault="003C707C" w:rsidP="003C707C">
            <w:pPr>
              <w:jc w:val="right"/>
              <w:rPr>
                <w:rFonts w:ascii="Dialog" w:hAnsi="Dialog" w:cs="Dialog"/>
                <w:sz w:val="18"/>
                <w:szCs w:val="18"/>
              </w:rPr>
            </w:pPr>
            <w:r w:rsidRPr="003C707C">
              <w:rPr>
                <w:rFonts w:ascii="Dialog" w:hAnsi="Dialog" w:cs="Dialog"/>
                <w:sz w:val="18"/>
                <w:szCs w:val="18"/>
              </w:rPr>
              <w:t xml:space="preserve">919,080.72 </w:t>
            </w:r>
          </w:p>
        </w:tc>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3C707C" w:rsidRDefault="003C707C" w:rsidP="003C707C">
            <w:pPr>
              <w:rPr>
                <w:rFonts w:ascii="Times New Roman" w:hAnsi="Times New Roman" w:cs="Times New Roman"/>
                <w:color w:val="auto"/>
              </w:rPr>
            </w:pP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9706" w:type="dxa"/>
        <w:tblInd w:w="10" w:type="dxa"/>
        <w:tblLayout w:type="fixed"/>
        <w:tblCellMar>
          <w:left w:w="0" w:type="dxa"/>
          <w:right w:w="0" w:type="dxa"/>
        </w:tblCellMar>
        <w:tblLook w:val="0000" w:firstRow="0" w:lastRow="0" w:firstColumn="0" w:lastColumn="0" w:noHBand="0" w:noVBand="0"/>
      </w:tblPr>
      <w:tblGrid>
        <w:gridCol w:w="148"/>
        <w:gridCol w:w="1574"/>
        <w:gridCol w:w="1315"/>
        <w:gridCol w:w="1316"/>
        <w:gridCol w:w="1316"/>
        <w:gridCol w:w="1316"/>
        <w:gridCol w:w="1316"/>
        <w:gridCol w:w="1316"/>
        <w:gridCol w:w="89"/>
      </w:tblGrid>
      <w:tr w:rsidR="00966F06" w:rsidTr="00966F06">
        <w:trPr>
          <w:trHeight w:hRule="exact" w:val="12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62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9464"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center"/>
              <w:rPr>
                <w:rFonts w:ascii="Dialog" w:hAnsi="Dialog" w:cs="Dialog"/>
                <w:sz w:val="28"/>
                <w:szCs w:val="28"/>
              </w:rPr>
            </w:pPr>
            <w:r>
              <w:rPr>
                <w:rFonts w:ascii="Dialog" w:hAnsi="Dialog" w:cs="Dialog" w:hint="eastAsia"/>
                <w:b/>
                <w:bCs/>
                <w:sz w:val="28"/>
                <w:szCs w:val="28"/>
              </w:rPr>
              <w:t>部门</w:t>
            </w:r>
            <w:r>
              <w:rPr>
                <w:rFonts w:ascii="Dialog" w:hAnsi="Dialog" w:cs="Dialog"/>
                <w:b/>
                <w:bCs/>
                <w:sz w:val="28"/>
                <w:szCs w:val="28"/>
              </w:rPr>
              <w:t>“</w:t>
            </w:r>
            <w:r>
              <w:rPr>
                <w:rFonts w:ascii="Dialog" w:hAnsi="Dialog" w:cs="Dialog" w:hint="eastAsia"/>
                <w:b/>
                <w:bCs/>
                <w:sz w:val="28"/>
                <w:szCs w:val="28"/>
              </w:rPr>
              <w:t>三公</w:t>
            </w:r>
            <w:r>
              <w:rPr>
                <w:rFonts w:ascii="Dialog" w:hAnsi="Dialog" w:cs="Dialog"/>
                <w:b/>
                <w:bCs/>
                <w:sz w:val="28"/>
                <w:szCs w:val="28"/>
              </w:rPr>
              <w:t>”</w:t>
            </w:r>
            <w:r>
              <w:rPr>
                <w:rFonts w:ascii="Dialog" w:hAnsi="Dialog" w:cs="Dialog" w:hint="eastAsia"/>
                <w:b/>
                <w:bCs/>
                <w:sz w:val="28"/>
                <w:szCs w:val="28"/>
              </w:rPr>
              <w:t>经费和机关运行经费预算表</w:t>
            </w:r>
          </w:p>
        </w:tc>
        <w:tc>
          <w:tcPr>
            <w:tcW w:w="8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5519"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Dialog" w:hAnsi="Dialog" w:cs="Dialog"/>
                <w:sz w:val="18"/>
                <w:szCs w:val="18"/>
              </w:rPr>
            </w:pPr>
            <w:r>
              <w:rPr>
                <w:rFonts w:ascii="Dialog" w:hAnsi="Dialog" w:cs="Dialog" w:hint="eastAsia"/>
                <w:sz w:val="18"/>
                <w:szCs w:val="18"/>
              </w:rPr>
              <w:t>编制部门：</w:t>
            </w:r>
            <w:r w:rsidR="008D6AF8">
              <w:rPr>
                <w:rFonts w:ascii="Dialog" w:hAnsi="Dialog" w:cs="Dialog" w:hint="eastAsia"/>
                <w:sz w:val="18"/>
                <w:szCs w:val="18"/>
              </w:rPr>
              <w:t>上海市松江区城市运行管理中心</w:t>
            </w: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2630"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hint="eastAsia"/>
                <w:sz w:val="18"/>
                <w:szCs w:val="18"/>
              </w:rPr>
              <w:t>单位</w:t>
            </w:r>
            <w:r>
              <w:rPr>
                <w:rFonts w:ascii="Dialog" w:hAnsi="Dialog" w:cs="Dialog"/>
                <w:sz w:val="18"/>
                <w:szCs w:val="18"/>
              </w:rPr>
              <w:t>:</w:t>
            </w:r>
            <w:r>
              <w:rPr>
                <w:rFonts w:ascii="Dialog" w:hAnsi="Dialog" w:cs="Dialog" w:hint="eastAsia"/>
                <w:sz w:val="18"/>
                <w:szCs w:val="18"/>
              </w:rPr>
              <w:t>万元</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149"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3C707C">
            <w:pPr>
              <w:jc w:val="center"/>
              <w:rPr>
                <w:rFonts w:ascii="Dialog" w:hAnsi="Dialog" w:cs="Dialog"/>
                <w:sz w:val="18"/>
                <w:szCs w:val="18"/>
              </w:rPr>
            </w:pPr>
            <w:r>
              <w:rPr>
                <w:rFonts w:ascii="Dialog" w:hAnsi="Dialog" w:cs="Dialog"/>
                <w:sz w:val="18"/>
                <w:szCs w:val="18"/>
              </w:rPr>
              <w:t>202</w:t>
            </w:r>
            <w:r w:rsidR="003C707C">
              <w:rPr>
                <w:rFonts w:ascii="Dialog" w:hAnsi="Dialog" w:cs="Dialog"/>
                <w:sz w:val="18"/>
                <w:szCs w:val="18"/>
              </w:rPr>
              <w:t>1</w:t>
            </w:r>
            <w:r>
              <w:rPr>
                <w:rFonts w:ascii="Dialog" w:hAnsi="Dialog" w:cs="Dialog" w:hint="eastAsia"/>
                <w:sz w:val="18"/>
                <w:szCs w:val="18"/>
              </w:rPr>
              <w:t>年</w:t>
            </w:r>
            <w:r>
              <w:rPr>
                <w:rFonts w:ascii="Dialog" w:hAnsi="Dialog" w:cs="Dialog"/>
                <w:sz w:val="18"/>
                <w:szCs w:val="18"/>
              </w:rPr>
              <w:t>“</w:t>
            </w:r>
            <w:r>
              <w:rPr>
                <w:rFonts w:ascii="Dialog" w:hAnsi="Dialog" w:cs="Dialog" w:hint="eastAsia"/>
                <w:sz w:val="18"/>
                <w:szCs w:val="18"/>
              </w:rPr>
              <w:t>三公</w:t>
            </w:r>
            <w:r>
              <w:rPr>
                <w:rFonts w:ascii="Dialog" w:hAnsi="Dialog" w:cs="Dialog"/>
                <w:sz w:val="18"/>
                <w:szCs w:val="18"/>
              </w:rPr>
              <w:t>”</w:t>
            </w:r>
            <w:r>
              <w:rPr>
                <w:rFonts w:ascii="Dialog" w:hAnsi="Dialog" w:cs="Dialog" w:hint="eastAsia"/>
                <w:sz w:val="18"/>
                <w:szCs w:val="18"/>
              </w:rPr>
              <w:t>经费预算数</w:t>
            </w:r>
          </w:p>
        </w:tc>
        <w:tc>
          <w:tcPr>
            <w:tcW w:w="131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3C707C">
            <w:pPr>
              <w:jc w:val="center"/>
              <w:rPr>
                <w:rFonts w:ascii="Dialog" w:hAnsi="Dialog" w:cs="Dialog"/>
                <w:sz w:val="18"/>
                <w:szCs w:val="18"/>
              </w:rPr>
            </w:pPr>
            <w:r>
              <w:rPr>
                <w:rFonts w:ascii="Dialog" w:hAnsi="Dialog" w:cs="Dialog"/>
                <w:sz w:val="18"/>
                <w:szCs w:val="18"/>
              </w:rPr>
              <w:t>202</w:t>
            </w:r>
            <w:r w:rsidR="003C707C">
              <w:rPr>
                <w:rFonts w:ascii="Dialog" w:hAnsi="Dialog" w:cs="Dialog"/>
                <w:sz w:val="18"/>
                <w:szCs w:val="18"/>
              </w:rPr>
              <w:t>1</w:t>
            </w:r>
            <w:r>
              <w:rPr>
                <w:rFonts w:ascii="Dialog" w:hAnsi="Dialog" w:cs="Dialog" w:hint="eastAsia"/>
                <w:sz w:val="18"/>
                <w:szCs w:val="18"/>
              </w:rPr>
              <w:t>年机关运行经费预算数</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34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合计</w:t>
            </w:r>
          </w:p>
        </w:tc>
        <w:tc>
          <w:tcPr>
            <w:tcW w:w="131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因公出国</w:t>
            </w:r>
            <w:r>
              <w:rPr>
                <w:rFonts w:ascii="Dialog" w:hAnsi="Dialog" w:cs="Dialog"/>
                <w:sz w:val="18"/>
                <w:szCs w:val="18"/>
              </w:rPr>
              <w:t>(</w:t>
            </w:r>
            <w:r>
              <w:rPr>
                <w:rFonts w:ascii="Dialog" w:hAnsi="Dialog" w:cs="Dialog" w:hint="eastAsia"/>
                <w:sz w:val="18"/>
                <w:szCs w:val="18"/>
              </w:rPr>
              <w:t>境</w:t>
            </w:r>
            <w:r>
              <w:rPr>
                <w:rFonts w:ascii="Dialog" w:hAnsi="Dialog" w:cs="Dialog"/>
                <w:sz w:val="18"/>
                <w:szCs w:val="18"/>
              </w:rPr>
              <w:t>)</w:t>
            </w:r>
            <w:r>
              <w:rPr>
                <w:rFonts w:ascii="Dialog" w:hAnsi="Dialog" w:cs="Dialog" w:hint="eastAsia"/>
                <w:sz w:val="18"/>
                <w:szCs w:val="18"/>
              </w:rPr>
              <w:t>费</w:t>
            </w:r>
          </w:p>
        </w:tc>
        <w:tc>
          <w:tcPr>
            <w:tcW w:w="131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公务接待费</w:t>
            </w:r>
          </w:p>
        </w:tc>
        <w:tc>
          <w:tcPr>
            <w:tcW w:w="394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公务用车购置及运行费</w:t>
            </w:r>
          </w:p>
        </w:tc>
        <w:tc>
          <w:tcPr>
            <w:tcW w:w="13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34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7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Times New Roman" w:hAnsi="Times New Roman" w:cs="Times New Roman"/>
                <w:color w:val="auto"/>
              </w:rPr>
            </w:pPr>
          </w:p>
        </w:tc>
        <w:tc>
          <w:tcPr>
            <w:tcW w:w="13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Times New Roman" w:hAnsi="Times New Roman" w:cs="Times New Roman"/>
                <w:color w:val="auto"/>
              </w:rPr>
            </w:pPr>
          </w:p>
        </w:tc>
        <w:tc>
          <w:tcPr>
            <w:tcW w:w="13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小计</w:t>
            </w: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购置费</w:t>
            </w: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center"/>
              <w:rPr>
                <w:rFonts w:ascii="Dialog" w:hAnsi="Dialog" w:cs="Dialog"/>
                <w:sz w:val="18"/>
                <w:szCs w:val="18"/>
              </w:rPr>
            </w:pPr>
            <w:r>
              <w:rPr>
                <w:rFonts w:ascii="Dialog" w:hAnsi="Dialog" w:cs="Dialog" w:hint="eastAsia"/>
                <w:sz w:val="18"/>
                <w:szCs w:val="18"/>
              </w:rPr>
              <w:t>运行费</w:t>
            </w:r>
          </w:p>
        </w:tc>
        <w:tc>
          <w:tcPr>
            <w:tcW w:w="13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rPr>
                <w:rFonts w:ascii="Dialog" w:hAnsi="Dialog" w:cs="Dialog"/>
                <w:sz w:val="18"/>
                <w:szCs w:val="18"/>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1.00</w:t>
            </w: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1.00</w:t>
            </w: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Dialog" w:hAnsi="Dialog" w:cs="Dialog"/>
                <w:sz w:val="18"/>
                <w:szCs w:val="18"/>
              </w:rPr>
            </w:pPr>
            <w:r>
              <w:rPr>
                <w:rFonts w:ascii="Dialog" w:hAnsi="Dialog" w:cs="Dialog"/>
                <w:sz w:val="18"/>
                <w:szCs w:val="18"/>
              </w:rPr>
              <w:t>0.00</w:t>
            </w:r>
          </w:p>
        </w:tc>
        <w:tc>
          <w:tcPr>
            <w:tcW w:w="13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66F06" w:rsidRDefault="00966F06" w:rsidP="00966F06">
            <w:pPr>
              <w:jc w:val="right"/>
              <w:rPr>
                <w:rFonts w:ascii="Times New Roman" w:hAnsi="Times New Roman" w:cs="Times New Roman"/>
                <w:color w:val="auto"/>
              </w:rPr>
            </w:pPr>
            <w:r>
              <w:rPr>
                <w:rFonts w:ascii="Dialog" w:hAnsi="Dialog" w:cs="Dialog"/>
                <w:sz w:val="18"/>
                <w:szCs w:val="18"/>
              </w:rPr>
              <w:t>0.00</w:t>
            </w: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r w:rsidR="00966F06" w:rsidTr="00966F06">
        <w:trPr>
          <w:trHeight w:hRule="exact" w:val="280"/>
        </w:trPr>
        <w:tc>
          <w:tcPr>
            <w:tcW w:w="14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574"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1315"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c>
          <w:tcPr>
            <w:tcW w:w="8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966F06" w:rsidRDefault="00966F06" w:rsidP="00966F06">
            <w:pPr>
              <w:rPr>
                <w:rFonts w:ascii="Times New Roman" w:hAnsi="Times New Roman" w:cs="Times New Roman"/>
                <w:color w:val="auto"/>
              </w:rPr>
            </w:pPr>
          </w:p>
        </w:tc>
      </w:tr>
    </w:tbl>
    <w:p w:rsidR="00966F06" w:rsidRDefault="00966F06" w:rsidP="00966F06">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0F4ED5" w:rsidRPr="001F1597" w:rsidRDefault="000F4ED5" w:rsidP="002C14A5">
      <w:pPr>
        <w:jc w:val="center"/>
        <w:rPr>
          <w:rFonts w:asciiTheme="minorEastAsia" w:hAnsiTheme="minorEastAsia" w:cs="Dialog"/>
          <w:sz w:val="28"/>
          <w:szCs w:val="28"/>
        </w:rPr>
      </w:pPr>
      <w:r w:rsidRPr="001F1597">
        <w:rPr>
          <w:rFonts w:asciiTheme="minorEastAsia" w:hAnsiTheme="minorEastAsia" w:cs="Dialog" w:hint="eastAsia"/>
          <w:b/>
          <w:bCs/>
          <w:sz w:val="28"/>
          <w:szCs w:val="28"/>
        </w:rPr>
        <w:lastRenderedPageBreak/>
        <w:t>相关情况说明</w:t>
      </w:r>
    </w:p>
    <w:p w:rsidR="000F4ED5" w:rsidRPr="001F1597" w:rsidRDefault="000F4ED5" w:rsidP="000F4ED5">
      <w:pPr>
        <w:spacing w:line="276" w:lineRule="auto"/>
        <w:rPr>
          <w:rFonts w:asciiTheme="minorEastAsia" w:hAnsiTheme="minorEastAsia" w:cs="Dialog"/>
          <w:sz w:val="28"/>
          <w:szCs w:val="28"/>
        </w:rPr>
      </w:pPr>
      <w:r w:rsidRPr="001F1597">
        <w:rPr>
          <w:rFonts w:asciiTheme="minorEastAsia" w:hAnsiTheme="minorEastAsia" w:cs="Dialog" w:hint="eastAsia"/>
          <w:sz w:val="28"/>
          <w:szCs w:val="28"/>
        </w:rPr>
        <w:t>一、</w:t>
      </w:r>
      <w:r w:rsidRPr="001F1597">
        <w:rPr>
          <w:rFonts w:asciiTheme="minorEastAsia" w:hAnsiTheme="minorEastAsia" w:cs="Dialog"/>
          <w:sz w:val="28"/>
          <w:szCs w:val="28"/>
        </w:rPr>
        <w:t>202</w:t>
      </w:r>
      <w:r>
        <w:rPr>
          <w:rFonts w:asciiTheme="minorEastAsia" w:hAnsiTheme="minorEastAsia" w:cs="Dialog"/>
          <w:sz w:val="28"/>
          <w:szCs w:val="28"/>
        </w:rPr>
        <w:t>1</w:t>
      </w:r>
      <w:r w:rsidRPr="001F1597">
        <w:rPr>
          <w:rFonts w:asciiTheme="minorEastAsia" w:hAnsiTheme="minorEastAsia" w:cs="Dialog" w:hint="eastAsia"/>
          <w:sz w:val="28"/>
          <w:szCs w:val="28"/>
        </w:rPr>
        <w:t>年</w:t>
      </w:r>
      <w:r w:rsidRPr="001F1597">
        <w:rPr>
          <w:rFonts w:asciiTheme="minorEastAsia" w:hAnsiTheme="minorEastAsia" w:cs="Dialog"/>
          <w:sz w:val="28"/>
          <w:szCs w:val="28"/>
        </w:rPr>
        <w:t>“</w:t>
      </w:r>
      <w:r w:rsidRPr="001F1597">
        <w:rPr>
          <w:rFonts w:asciiTheme="minorEastAsia" w:hAnsiTheme="minorEastAsia" w:cs="Dialog" w:hint="eastAsia"/>
          <w:sz w:val="28"/>
          <w:szCs w:val="28"/>
        </w:rPr>
        <w:t>三公</w:t>
      </w:r>
      <w:r w:rsidRPr="001F1597">
        <w:rPr>
          <w:rFonts w:asciiTheme="minorEastAsia" w:hAnsiTheme="minorEastAsia" w:cs="Dialog"/>
          <w:sz w:val="28"/>
          <w:szCs w:val="28"/>
        </w:rPr>
        <w:t>”</w:t>
      </w:r>
      <w:r w:rsidRPr="001F1597">
        <w:rPr>
          <w:rFonts w:asciiTheme="minorEastAsia" w:hAnsiTheme="minorEastAsia" w:cs="Dialog" w:hint="eastAsia"/>
          <w:sz w:val="28"/>
          <w:szCs w:val="28"/>
        </w:rPr>
        <w:t>经费预算情况说明</w:t>
      </w:r>
    </w:p>
    <w:p w:rsidR="002C14A5" w:rsidRDefault="000F4ED5" w:rsidP="002C14A5">
      <w:pPr>
        <w:spacing w:line="276" w:lineRule="auto"/>
        <w:rPr>
          <w:rFonts w:asciiTheme="minorEastAsia" w:hAnsiTheme="minorEastAsia" w:cs="Dialog"/>
          <w:sz w:val="28"/>
          <w:szCs w:val="28"/>
        </w:rPr>
      </w:pPr>
      <w:r w:rsidRPr="001F1597">
        <w:rPr>
          <w:rFonts w:asciiTheme="minorEastAsia" w:hAnsiTheme="minorEastAsia" w:cs="Dialog"/>
          <w:sz w:val="28"/>
          <w:szCs w:val="28"/>
        </w:rPr>
        <w:t>202</w:t>
      </w:r>
      <w:r>
        <w:rPr>
          <w:rFonts w:asciiTheme="minorEastAsia" w:hAnsiTheme="minorEastAsia" w:cs="Dialog"/>
          <w:sz w:val="28"/>
          <w:szCs w:val="28"/>
        </w:rPr>
        <w:t>1</w:t>
      </w:r>
      <w:r w:rsidRPr="001F1597">
        <w:rPr>
          <w:rFonts w:asciiTheme="minorEastAsia" w:hAnsiTheme="minorEastAsia" w:cs="Dialog" w:hint="eastAsia"/>
          <w:sz w:val="28"/>
          <w:szCs w:val="28"/>
        </w:rPr>
        <w:t>年</w:t>
      </w:r>
      <w:r w:rsidRPr="001F1597">
        <w:rPr>
          <w:rFonts w:asciiTheme="minorEastAsia" w:hAnsiTheme="minorEastAsia" w:cs="Dialog"/>
          <w:sz w:val="28"/>
          <w:szCs w:val="28"/>
        </w:rPr>
        <w:t>“</w:t>
      </w:r>
      <w:r w:rsidRPr="001F1597">
        <w:rPr>
          <w:rFonts w:asciiTheme="minorEastAsia" w:hAnsiTheme="minorEastAsia" w:cs="Dialog" w:hint="eastAsia"/>
          <w:sz w:val="28"/>
          <w:szCs w:val="28"/>
        </w:rPr>
        <w:t>三公</w:t>
      </w:r>
      <w:r w:rsidRPr="001F1597">
        <w:rPr>
          <w:rFonts w:asciiTheme="minorEastAsia" w:hAnsiTheme="minorEastAsia" w:cs="Dialog"/>
          <w:sz w:val="28"/>
          <w:szCs w:val="28"/>
        </w:rPr>
        <w:t>”</w:t>
      </w:r>
      <w:r w:rsidRPr="001F1597">
        <w:rPr>
          <w:rFonts w:asciiTheme="minorEastAsia" w:hAnsiTheme="minorEastAsia" w:cs="Dialog" w:hint="eastAsia"/>
          <w:sz w:val="28"/>
          <w:szCs w:val="28"/>
        </w:rPr>
        <w:t>经费预算数为</w:t>
      </w:r>
      <w:r w:rsidR="002C14A5">
        <w:rPr>
          <w:rFonts w:asciiTheme="minorEastAsia" w:hAnsiTheme="minorEastAsia" w:cs="Dialog"/>
          <w:sz w:val="28"/>
          <w:szCs w:val="28"/>
        </w:rPr>
        <w:t>1.00</w:t>
      </w:r>
      <w:r w:rsidRPr="001F1597">
        <w:rPr>
          <w:rFonts w:asciiTheme="minorEastAsia" w:hAnsiTheme="minorEastAsia" w:cs="Dialog" w:hint="eastAsia"/>
          <w:sz w:val="28"/>
          <w:szCs w:val="28"/>
        </w:rPr>
        <w:t>万元，</w:t>
      </w:r>
      <w:r w:rsidR="002C14A5" w:rsidRPr="001F1597">
        <w:rPr>
          <w:rFonts w:asciiTheme="minorEastAsia" w:hAnsiTheme="minorEastAsia" w:cs="Dialog" w:hint="eastAsia"/>
          <w:sz w:val="28"/>
          <w:szCs w:val="28"/>
        </w:rPr>
        <w:t>与</w:t>
      </w:r>
      <w:r w:rsidR="002C14A5" w:rsidRPr="001F1597">
        <w:rPr>
          <w:rFonts w:asciiTheme="minorEastAsia" w:hAnsiTheme="minorEastAsia" w:cs="Dialog"/>
          <w:sz w:val="28"/>
          <w:szCs w:val="28"/>
        </w:rPr>
        <w:t>20</w:t>
      </w:r>
      <w:r w:rsidR="002C14A5">
        <w:rPr>
          <w:rFonts w:asciiTheme="minorEastAsia" w:hAnsiTheme="minorEastAsia" w:cs="Dialog"/>
          <w:sz w:val="28"/>
          <w:szCs w:val="28"/>
        </w:rPr>
        <w:t>20</w:t>
      </w:r>
      <w:r w:rsidR="002C14A5" w:rsidRPr="001F1597">
        <w:rPr>
          <w:rFonts w:asciiTheme="minorEastAsia" w:hAnsiTheme="minorEastAsia" w:cs="Dialog" w:hint="eastAsia"/>
          <w:sz w:val="28"/>
          <w:szCs w:val="28"/>
        </w:rPr>
        <w:t>年预算持平</w:t>
      </w:r>
      <w:r w:rsidRPr="001F1597">
        <w:rPr>
          <w:rFonts w:asciiTheme="minorEastAsia" w:hAnsiTheme="minorEastAsia" w:cs="Dialog" w:hint="eastAsia"/>
          <w:sz w:val="28"/>
          <w:szCs w:val="28"/>
        </w:rPr>
        <w:t>。</w:t>
      </w:r>
    </w:p>
    <w:p w:rsidR="000F4ED5" w:rsidRPr="001F1597" w:rsidRDefault="000F4ED5" w:rsidP="002C14A5">
      <w:pPr>
        <w:spacing w:line="276" w:lineRule="auto"/>
        <w:rPr>
          <w:rFonts w:asciiTheme="minorEastAsia" w:hAnsiTheme="minorEastAsia" w:cs="Dialog"/>
          <w:sz w:val="28"/>
          <w:szCs w:val="28"/>
        </w:rPr>
      </w:pPr>
      <w:r w:rsidRPr="001F1597">
        <w:rPr>
          <w:rFonts w:asciiTheme="minorEastAsia" w:hAnsiTheme="minorEastAsia" w:cs="Dialog" w:hint="eastAsia"/>
          <w:sz w:val="28"/>
          <w:szCs w:val="28"/>
        </w:rPr>
        <w:t>其中：</w:t>
      </w:r>
    </w:p>
    <w:p w:rsidR="000F4ED5" w:rsidRPr="00183C60" w:rsidRDefault="000F4ED5" w:rsidP="000F4ED5">
      <w:pPr>
        <w:spacing w:line="276" w:lineRule="auto"/>
        <w:rPr>
          <w:rFonts w:ascii="宋体" w:eastAsia="宋体" w:hAnsi="宋体" w:cs="Dialog"/>
          <w:sz w:val="28"/>
          <w:szCs w:val="28"/>
        </w:rPr>
      </w:pPr>
      <w:r w:rsidRPr="001F1597">
        <w:rPr>
          <w:rFonts w:asciiTheme="minorEastAsia" w:hAnsiTheme="minorEastAsia" w:cs="Dialog" w:hint="eastAsia"/>
          <w:sz w:val="28"/>
          <w:szCs w:val="28"/>
        </w:rPr>
        <w:t>（一）因公出国（境）费</w:t>
      </w:r>
      <w:r w:rsidRPr="001F1597">
        <w:rPr>
          <w:rFonts w:asciiTheme="minorEastAsia" w:hAnsiTheme="minorEastAsia" w:cs="Dialog"/>
          <w:sz w:val="28"/>
          <w:szCs w:val="28"/>
        </w:rPr>
        <w:t>0</w:t>
      </w:r>
      <w:r w:rsidRPr="001F1597">
        <w:rPr>
          <w:rFonts w:asciiTheme="minorEastAsia" w:hAnsiTheme="minorEastAsia" w:cs="Dialog" w:hint="eastAsia"/>
          <w:sz w:val="28"/>
          <w:szCs w:val="28"/>
        </w:rPr>
        <w:t>万元，与</w:t>
      </w:r>
      <w:r w:rsidRPr="001F1597">
        <w:rPr>
          <w:rFonts w:asciiTheme="minorEastAsia" w:hAnsiTheme="minorEastAsia" w:cs="Dialog"/>
          <w:sz w:val="28"/>
          <w:szCs w:val="28"/>
        </w:rPr>
        <w:t>20</w:t>
      </w:r>
      <w:r>
        <w:rPr>
          <w:rFonts w:asciiTheme="minorEastAsia" w:hAnsiTheme="minorEastAsia" w:cs="Dialog"/>
          <w:sz w:val="28"/>
          <w:szCs w:val="28"/>
        </w:rPr>
        <w:t>20</w:t>
      </w:r>
      <w:r w:rsidRPr="001F1597">
        <w:rPr>
          <w:rFonts w:asciiTheme="minorEastAsia" w:hAnsiTheme="minorEastAsia" w:cs="Dialog" w:hint="eastAsia"/>
          <w:sz w:val="28"/>
          <w:szCs w:val="28"/>
        </w:rPr>
        <w:t>年预算持平</w:t>
      </w:r>
      <w:r w:rsidR="00183C60">
        <w:rPr>
          <w:rFonts w:asciiTheme="minorEastAsia" w:hAnsiTheme="minorEastAsia" w:cs="Dialog" w:hint="eastAsia"/>
          <w:sz w:val="28"/>
          <w:szCs w:val="28"/>
        </w:rPr>
        <w:t>，</w:t>
      </w:r>
      <w:r w:rsidR="00183C60" w:rsidRPr="007A7693">
        <w:rPr>
          <w:rFonts w:ascii="宋体" w:eastAsia="宋体" w:hAnsi="宋体" w:cs="Dialog" w:hint="eastAsia"/>
          <w:sz w:val="28"/>
          <w:szCs w:val="28"/>
        </w:rPr>
        <w:t>主要原因：因公出国（境）经费由区</w:t>
      </w:r>
      <w:r w:rsidR="00183C60">
        <w:rPr>
          <w:rFonts w:ascii="宋体" w:hAnsi="宋体" w:cs="Dialog" w:hint="eastAsia"/>
          <w:sz w:val="28"/>
          <w:szCs w:val="28"/>
        </w:rPr>
        <w:t>府</w:t>
      </w:r>
      <w:r w:rsidR="00183C60" w:rsidRPr="007A7693">
        <w:rPr>
          <w:rFonts w:ascii="宋体" w:eastAsia="宋体" w:hAnsi="宋体" w:cs="Dialog" w:hint="eastAsia"/>
          <w:sz w:val="28"/>
          <w:szCs w:val="28"/>
        </w:rPr>
        <w:t>办、区台办负责编制，并统一公开，本部门不再另行重复公开。</w:t>
      </w:r>
    </w:p>
    <w:p w:rsidR="000F4ED5" w:rsidRPr="007D2243" w:rsidRDefault="000F4ED5" w:rsidP="007D2243">
      <w:pPr>
        <w:spacing w:line="560" w:lineRule="exact"/>
        <w:ind w:firstLineChars="147" w:firstLine="412"/>
        <w:rPr>
          <w:rFonts w:ascii="仿宋_GB2312"/>
          <w:bCs/>
          <w:sz w:val="28"/>
          <w:szCs w:val="28"/>
        </w:rPr>
      </w:pPr>
      <w:r w:rsidRPr="001F1597">
        <w:rPr>
          <w:rFonts w:asciiTheme="minorEastAsia" w:hAnsiTheme="minorEastAsia" w:cs="Dialog" w:hint="eastAsia"/>
          <w:sz w:val="28"/>
          <w:szCs w:val="28"/>
        </w:rPr>
        <w:t>（二）公务用车保有量</w:t>
      </w:r>
      <w:r w:rsidRPr="001F1597">
        <w:rPr>
          <w:rFonts w:asciiTheme="minorEastAsia" w:hAnsiTheme="minorEastAsia" w:cs="Dialog"/>
          <w:sz w:val="28"/>
          <w:szCs w:val="28"/>
        </w:rPr>
        <w:t>0</w:t>
      </w:r>
      <w:r w:rsidRPr="001F1597">
        <w:rPr>
          <w:rFonts w:asciiTheme="minorEastAsia" w:hAnsiTheme="minorEastAsia" w:cs="Dialog" w:hint="eastAsia"/>
          <w:sz w:val="28"/>
          <w:szCs w:val="28"/>
        </w:rPr>
        <w:t>辆，公务用车购置及运行费</w:t>
      </w:r>
      <w:r w:rsidRPr="001F1597">
        <w:rPr>
          <w:rFonts w:asciiTheme="minorEastAsia" w:hAnsiTheme="minorEastAsia" w:cs="Dialog"/>
          <w:sz w:val="28"/>
          <w:szCs w:val="28"/>
        </w:rPr>
        <w:t>0</w:t>
      </w:r>
      <w:r w:rsidRPr="001F1597">
        <w:rPr>
          <w:rFonts w:asciiTheme="minorEastAsia" w:hAnsiTheme="minorEastAsia" w:cs="Dialog" w:hint="eastAsia"/>
          <w:sz w:val="28"/>
          <w:szCs w:val="28"/>
        </w:rPr>
        <w:t>万元，与</w:t>
      </w:r>
      <w:r w:rsidRPr="001F1597">
        <w:rPr>
          <w:rFonts w:asciiTheme="minorEastAsia" w:hAnsiTheme="minorEastAsia" w:cs="Dialog"/>
          <w:sz w:val="28"/>
          <w:szCs w:val="28"/>
        </w:rPr>
        <w:t>20</w:t>
      </w:r>
      <w:r>
        <w:rPr>
          <w:rFonts w:asciiTheme="minorEastAsia" w:hAnsiTheme="minorEastAsia" w:cs="Dialog"/>
          <w:sz w:val="28"/>
          <w:szCs w:val="28"/>
        </w:rPr>
        <w:t>20</w:t>
      </w:r>
      <w:r w:rsidRPr="001F1597">
        <w:rPr>
          <w:rFonts w:asciiTheme="minorEastAsia" w:hAnsiTheme="minorEastAsia" w:cs="Dialog" w:hint="eastAsia"/>
          <w:sz w:val="28"/>
          <w:szCs w:val="28"/>
        </w:rPr>
        <w:t>年预算持平</w:t>
      </w:r>
      <w:r>
        <w:rPr>
          <w:rFonts w:asciiTheme="minorEastAsia" w:hAnsiTheme="minorEastAsia" w:cs="Dialog" w:hint="eastAsia"/>
          <w:sz w:val="28"/>
          <w:szCs w:val="28"/>
        </w:rPr>
        <w:t>。</w:t>
      </w:r>
      <w:r w:rsidRPr="001F1597">
        <w:rPr>
          <w:rFonts w:asciiTheme="minorEastAsia" w:hAnsiTheme="minorEastAsia" w:cs="Dialog"/>
          <w:sz w:val="28"/>
          <w:szCs w:val="28"/>
        </w:rPr>
        <w:t>202</w:t>
      </w:r>
      <w:r>
        <w:rPr>
          <w:rFonts w:asciiTheme="minorEastAsia" w:hAnsiTheme="minorEastAsia" w:cs="Dialog"/>
          <w:sz w:val="28"/>
          <w:szCs w:val="28"/>
        </w:rPr>
        <w:t>1</w:t>
      </w:r>
      <w:r w:rsidR="007D2243">
        <w:rPr>
          <w:rFonts w:asciiTheme="minorEastAsia" w:hAnsiTheme="minorEastAsia" w:cs="Dialog" w:hint="eastAsia"/>
          <w:sz w:val="28"/>
          <w:szCs w:val="28"/>
        </w:rPr>
        <w:t>年公务用车购置及运行费未安排，上海市松江区城市运行管理中心</w:t>
      </w:r>
      <w:r w:rsidR="007D2243" w:rsidRPr="00C8245A">
        <w:rPr>
          <w:rFonts w:asciiTheme="minorEastAsia" w:hAnsiTheme="minorEastAsia" w:cs="Dialog" w:hint="eastAsia"/>
          <w:sz w:val="28"/>
          <w:szCs w:val="28"/>
        </w:rPr>
        <w:t>无公务用车，公务用车保有量为零。</w:t>
      </w:r>
    </w:p>
    <w:p w:rsidR="000F4ED5" w:rsidRDefault="000F4ED5" w:rsidP="000F4ED5">
      <w:pPr>
        <w:spacing w:line="276" w:lineRule="auto"/>
        <w:rPr>
          <w:rFonts w:asciiTheme="minorEastAsia" w:hAnsiTheme="minorEastAsia" w:cs="Dialog"/>
          <w:sz w:val="28"/>
          <w:szCs w:val="28"/>
        </w:rPr>
      </w:pPr>
      <w:r w:rsidRPr="001F1597">
        <w:rPr>
          <w:rFonts w:asciiTheme="minorEastAsia" w:hAnsiTheme="minorEastAsia" w:cs="Dialog" w:hint="eastAsia"/>
          <w:sz w:val="28"/>
          <w:szCs w:val="28"/>
        </w:rPr>
        <w:t>（三）公务接待费</w:t>
      </w:r>
      <w:r w:rsidR="002C14A5">
        <w:rPr>
          <w:rFonts w:asciiTheme="minorEastAsia" w:hAnsiTheme="minorEastAsia" w:cs="Dialog"/>
          <w:sz w:val="28"/>
          <w:szCs w:val="28"/>
        </w:rPr>
        <w:t>1.00</w:t>
      </w:r>
      <w:r w:rsidRPr="001F1597">
        <w:rPr>
          <w:rFonts w:asciiTheme="minorEastAsia" w:hAnsiTheme="minorEastAsia" w:cs="Dialog" w:hint="eastAsia"/>
          <w:sz w:val="28"/>
          <w:szCs w:val="28"/>
        </w:rPr>
        <w:t>万元，</w:t>
      </w:r>
      <w:r w:rsidR="002C14A5" w:rsidRPr="001F1597">
        <w:rPr>
          <w:rFonts w:asciiTheme="minorEastAsia" w:hAnsiTheme="minorEastAsia" w:cs="Dialog" w:hint="eastAsia"/>
          <w:sz w:val="28"/>
          <w:szCs w:val="28"/>
        </w:rPr>
        <w:t>与</w:t>
      </w:r>
      <w:r w:rsidR="002C14A5" w:rsidRPr="001F1597">
        <w:rPr>
          <w:rFonts w:asciiTheme="minorEastAsia" w:hAnsiTheme="minorEastAsia" w:cs="Dialog"/>
          <w:sz w:val="28"/>
          <w:szCs w:val="28"/>
        </w:rPr>
        <w:t>20</w:t>
      </w:r>
      <w:r w:rsidR="002C14A5">
        <w:rPr>
          <w:rFonts w:asciiTheme="minorEastAsia" w:hAnsiTheme="minorEastAsia" w:cs="Dialog"/>
          <w:sz w:val="28"/>
          <w:szCs w:val="28"/>
        </w:rPr>
        <w:t>20</w:t>
      </w:r>
      <w:r w:rsidR="002C14A5" w:rsidRPr="001F1597">
        <w:rPr>
          <w:rFonts w:asciiTheme="minorEastAsia" w:hAnsiTheme="minorEastAsia" w:cs="Dialog" w:hint="eastAsia"/>
          <w:sz w:val="28"/>
          <w:szCs w:val="28"/>
        </w:rPr>
        <w:t>年预算持平</w:t>
      </w:r>
      <w:r w:rsidRPr="00255E75">
        <w:rPr>
          <w:rFonts w:asciiTheme="minorEastAsia" w:hAnsiTheme="minorEastAsia" w:cs="Dialog" w:hint="eastAsia"/>
          <w:sz w:val="28"/>
          <w:szCs w:val="28"/>
        </w:rPr>
        <w:t>。</w:t>
      </w:r>
    </w:p>
    <w:p w:rsidR="00A940E9" w:rsidRPr="00DF45A9" w:rsidRDefault="00A940E9" w:rsidP="00A940E9">
      <w:pPr>
        <w:spacing w:line="560" w:lineRule="exact"/>
        <w:ind w:firstLineChars="147" w:firstLine="412"/>
        <w:rPr>
          <w:rFonts w:ascii="仿宋_GB2312"/>
          <w:bCs/>
          <w:sz w:val="28"/>
          <w:szCs w:val="28"/>
        </w:rPr>
      </w:pPr>
      <w:r w:rsidRPr="00DF45A9">
        <w:rPr>
          <w:rFonts w:ascii="仿宋_GB2312" w:hint="eastAsia"/>
          <w:bCs/>
          <w:sz w:val="28"/>
          <w:szCs w:val="28"/>
        </w:rPr>
        <w:t>主要安排：</w:t>
      </w:r>
    </w:p>
    <w:p w:rsidR="00A940E9" w:rsidRPr="00DF45A9" w:rsidRDefault="00A940E9" w:rsidP="00A940E9">
      <w:pPr>
        <w:spacing w:line="560" w:lineRule="exact"/>
        <w:ind w:firstLineChars="147" w:firstLine="412"/>
        <w:rPr>
          <w:rFonts w:ascii="仿宋_GB2312"/>
          <w:bCs/>
          <w:sz w:val="28"/>
          <w:szCs w:val="28"/>
        </w:rPr>
      </w:pPr>
      <w:r w:rsidRPr="00DF45A9">
        <w:rPr>
          <w:rFonts w:ascii="仿宋_GB2312"/>
          <w:bCs/>
          <w:sz w:val="28"/>
          <w:szCs w:val="28"/>
        </w:rPr>
        <w:t>1</w:t>
      </w:r>
      <w:r w:rsidRPr="00DF45A9">
        <w:rPr>
          <w:rFonts w:ascii="仿宋_GB2312" w:hint="eastAsia"/>
          <w:bCs/>
          <w:sz w:val="28"/>
          <w:szCs w:val="28"/>
        </w:rPr>
        <w:t>、承接外单位学习考察。用于接待外省市、兄弟区县来松考察所发生的伙食费、住宿费、交通费、场租费等支出。</w:t>
      </w:r>
    </w:p>
    <w:p w:rsidR="00A940E9" w:rsidRPr="00A940E9" w:rsidRDefault="00A940E9" w:rsidP="00A940E9">
      <w:pPr>
        <w:spacing w:line="560" w:lineRule="exact"/>
        <w:ind w:firstLineChars="147" w:firstLine="412"/>
        <w:rPr>
          <w:rFonts w:ascii="仿宋_GB2312"/>
          <w:bCs/>
          <w:sz w:val="28"/>
          <w:szCs w:val="28"/>
        </w:rPr>
      </w:pPr>
      <w:r w:rsidRPr="00DF45A9">
        <w:rPr>
          <w:rFonts w:ascii="仿宋_GB2312"/>
          <w:bCs/>
          <w:sz w:val="28"/>
          <w:szCs w:val="28"/>
        </w:rPr>
        <w:t>2</w:t>
      </w:r>
      <w:r w:rsidRPr="00DF45A9">
        <w:rPr>
          <w:rFonts w:ascii="仿宋_GB2312" w:hint="eastAsia"/>
          <w:bCs/>
          <w:sz w:val="28"/>
          <w:szCs w:val="28"/>
        </w:rPr>
        <w:t>、承办业务会议、为执行公务或开展业务活动所需开支的会场租赁费、住宿费、餐费等支出。</w:t>
      </w:r>
    </w:p>
    <w:p w:rsidR="000F4ED5" w:rsidRPr="001F1597" w:rsidRDefault="000F4ED5" w:rsidP="000F4ED5">
      <w:pPr>
        <w:spacing w:line="276" w:lineRule="auto"/>
        <w:rPr>
          <w:rFonts w:asciiTheme="minorEastAsia" w:hAnsiTheme="minorEastAsia" w:cs="Dialog"/>
          <w:sz w:val="28"/>
          <w:szCs w:val="28"/>
        </w:rPr>
      </w:pPr>
      <w:r>
        <w:rPr>
          <w:rFonts w:asciiTheme="minorEastAsia" w:hAnsiTheme="minorEastAsia" w:cs="Dialog"/>
          <w:sz w:val="28"/>
          <w:szCs w:val="28"/>
        </w:rPr>
        <w:t xml:space="preserve">  </w:t>
      </w:r>
      <w:r w:rsidRPr="001F1597">
        <w:rPr>
          <w:rFonts w:asciiTheme="minorEastAsia" w:hAnsiTheme="minorEastAsia" w:cs="Dialog" w:hint="eastAsia"/>
          <w:sz w:val="28"/>
          <w:szCs w:val="28"/>
        </w:rPr>
        <w:t>二、机关运行经费预算</w:t>
      </w:r>
    </w:p>
    <w:p w:rsidR="000F4ED5" w:rsidRPr="002C14A5" w:rsidRDefault="000F4ED5" w:rsidP="002C14A5">
      <w:pPr>
        <w:spacing w:line="560" w:lineRule="exact"/>
        <w:ind w:firstLineChars="147" w:firstLine="412"/>
        <w:rPr>
          <w:rFonts w:ascii="仿宋_GB2312"/>
          <w:bCs/>
          <w:sz w:val="28"/>
          <w:szCs w:val="28"/>
        </w:rPr>
      </w:pPr>
      <w:r w:rsidRPr="001F1597">
        <w:rPr>
          <w:rFonts w:asciiTheme="minorEastAsia" w:hAnsiTheme="minorEastAsia" w:cs="Dialog"/>
          <w:sz w:val="28"/>
          <w:szCs w:val="28"/>
        </w:rPr>
        <w:t xml:space="preserve"> </w:t>
      </w:r>
      <w:r w:rsidR="002C14A5" w:rsidRPr="00DF45A9">
        <w:rPr>
          <w:rFonts w:ascii="仿宋_GB2312" w:hint="eastAsia"/>
          <w:bCs/>
          <w:sz w:val="28"/>
          <w:szCs w:val="28"/>
        </w:rPr>
        <w:t>上海市松江区城市</w:t>
      </w:r>
      <w:r w:rsidR="002C14A5">
        <w:rPr>
          <w:rFonts w:ascii="仿宋_GB2312" w:hint="eastAsia"/>
          <w:bCs/>
          <w:sz w:val="28"/>
          <w:szCs w:val="28"/>
        </w:rPr>
        <w:t>运行</w:t>
      </w:r>
      <w:r w:rsidR="002C14A5" w:rsidRPr="00DF45A9">
        <w:rPr>
          <w:rFonts w:ascii="仿宋_GB2312" w:hint="eastAsia"/>
          <w:bCs/>
          <w:sz w:val="28"/>
          <w:szCs w:val="28"/>
        </w:rPr>
        <w:t>管理中心是事业单位，无机关运行经费。</w:t>
      </w:r>
    </w:p>
    <w:p w:rsidR="000F4ED5" w:rsidRPr="001F1597" w:rsidRDefault="000F4ED5" w:rsidP="000F4ED5">
      <w:pPr>
        <w:spacing w:line="276" w:lineRule="auto"/>
        <w:rPr>
          <w:rFonts w:asciiTheme="minorEastAsia" w:hAnsiTheme="minorEastAsia" w:cs="Dialog"/>
          <w:sz w:val="28"/>
          <w:szCs w:val="28"/>
        </w:rPr>
      </w:pPr>
      <w:r w:rsidRPr="001F1597">
        <w:rPr>
          <w:rFonts w:asciiTheme="minorEastAsia" w:hAnsiTheme="minorEastAsia" w:cs="Dialog"/>
          <w:sz w:val="28"/>
          <w:szCs w:val="28"/>
        </w:rPr>
        <w:t xml:space="preserve">  </w:t>
      </w:r>
      <w:r w:rsidRPr="001F1597">
        <w:rPr>
          <w:rFonts w:asciiTheme="minorEastAsia" w:hAnsiTheme="minorEastAsia" w:cs="Dialog" w:hint="eastAsia"/>
          <w:sz w:val="28"/>
          <w:szCs w:val="28"/>
        </w:rPr>
        <w:t>三、政府采购情况</w:t>
      </w:r>
    </w:p>
    <w:p w:rsidR="000F4ED5" w:rsidRPr="001F1597" w:rsidRDefault="000F4ED5" w:rsidP="000F4ED5">
      <w:pPr>
        <w:spacing w:line="276" w:lineRule="auto"/>
        <w:rPr>
          <w:rFonts w:asciiTheme="minorEastAsia" w:hAnsiTheme="minorEastAsia" w:cs="Dialog"/>
          <w:sz w:val="28"/>
          <w:szCs w:val="28"/>
        </w:rPr>
      </w:pPr>
      <w:r w:rsidRPr="001F1597">
        <w:rPr>
          <w:rFonts w:asciiTheme="minorEastAsia" w:hAnsiTheme="minorEastAsia" w:cs="Dialog"/>
          <w:sz w:val="28"/>
          <w:szCs w:val="28"/>
        </w:rPr>
        <w:t xml:space="preserve">   202</w:t>
      </w:r>
      <w:r>
        <w:rPr>
          <w:rFonts w:asciiTheme="minorEastAsia" w:hAnsiTheme="minorEastAsia" w:cs="Dialog"/>
          <w:sz w:val="28"/>
          <w:szCs w:val="28"/>
        </w:rPr>
        <w:t>1</w:t>
      </w:r>
      <w:r w:rsidRPr="001F1597">
        <w:rPr>
          <w:rFonts w:asciiTheme="minorEastAsia" w:hAnsiTheme="minorEastAsia" w:cs="Dialog" w:hint="eastAsia"/>
          <w:sz w:val="28"/>
          <w:szCs w:val="28"/>
        </w:rPr>
        <w:t>年本部门政府采购预算</w:t>
      </w:r>
      <w:r w:rsidR="002B4DAE">
        <w:rPr>
          <w:rFonts w:asciiTheme="minorEastAsia" w:hAnsiTheme="minorEastAsia" w:cs="Dialog"/>
          <w:sz w:val="28"/>
          <w:szCs w:val="28"/>
        </w:rPr>
        <w:t>1,327.57</w:t>
      </w:r>
      <w:r w:rsidRPr="001F1597">
        <w:rPr>
          <w:rFonts w:asciiTheme="minorEastAsia" w:hAnsiTheme="minorEastAsia" w:cs="Dialog" w:hint="eastAsia"/>
          <w:sz w:val="28"/>
          <w:szCs w:val="28"/>
        </w:rPr>
        <w:t>万元，其中：政府采购货物预算</w:t>
      </w:r>
      <w:r w:rsidR="002B4DAE">
        <w:rPr>
          <w:rFonts w:asciiTheme="minorEastAsia" w:hAnsiTheme="minorEastAsia" w:cs="Dialog"/>
          <w:sz w:val="28"/>
          <w:szCs w:val="28"/>
        </w:rPr>
        <w:t>1,317.57</w:t>
      </w:r>
      <w:r w:rsidRPr="001F1597">
        <w:rPr>
          <w:rFonts w:asciiTheme="minorEastAsia" w:hAnsiTheme="minorEastAsia" w:cs="Dialog" w:hint="eastAsia"/>
          <w:sz w:val="28"/>
          <w:szCs w:val="28"/>
        </w:rPr>
        <w:t>万元、政府采购工程预算</w:t>
      </w:r>
      <w:r w:rsidRPr="001F1597">
        <w:rPr>
          <w:rFonts w:asciiTheme="minorEastAsia" w:hAnsiTheme="minorEastAsia" w:cs="Dialog"/>
          <w:sz w:val="28"/>
          <w:szCs w:val="28"/>
        </w:rPr>
        <w:t>0</w:t>
      </w:r>
      <w:r w:rsidRPr="001F1597">
        <w:rPr>
          <w:rFonts w:asciiTheme="minorEastAsia" w:hAnsiTheme="minorEastAsia" w:cs="Dialog" w:hint="eastAsia"/>
          <w:sz w:val="28"/>
          <w:szCs w:val="28"/>
        </w:rPr>
        <w:t>万元、政府采购服务预算</w:t>
      </w:r>
      <w:r w:rsidR="002B4DAE">
        <w:rPr>
          <w:rFonts w:asciiTheme="minorEastAsia" w:hAnsiTheme="minorEastAsia" w:cs="Dialog"/>
          <w:sz w:val="28"/>
          <w:szCs w:val="28"/>
        </w:rPr>
        <w:t>10</w:t>
      </w:r>
      <w:r>
        <w:rPr>
          <w:rFonts w:asciiTheme="minorEastAsia" w:hAnsiTheme="minorEastAsia" w:cs="Dialog"/>
          <w:sz w:val="28"/>
          <w:szCs w:val="28"/>
        </w:rPr>
        <w:t>.00</w:t>
      </w:r>
      <w:r w:rsidRPr="001F1597">
        <w:rPr>
          <w:rFonts w:asciiTheme="minorEastAsia" w:hAnsiTheme="minorEastAsia" w:cs="Dialog" w:hint="eastAsia"/>
          <w:sz w:val="28"/>
          <w:szCs w:val="28"/>
        </w:rPr>
        <w:t>万元。</w:t>
      </w:r>
    </w:p>
    <w:p w:rsidR="000F4ED5" w:rsidRDefault="000F4ED5" w:rsidP="000F4ED5">
      <w:pPr>
        <w:spacing w:line="276" w:lineRule="auto"/>
        <w:rPr>
          <w:rFonts w:asciiTheme="minorEastAsia" w:hAnsiTheme="minorEastAsia" w:cs="Dialog"/>
          <w:sz w:val="28"/>
          <w:szCs w:val="28"/>
        </w:rPr>
      </w:pPr>
      <w:r w:rsidRPr="001F1597">
        <w:rPr>
          <w:rFonts w:asciiTheme="minorEastAsia" w:hAnsiTheme="minorEastAsia" w:cs="Dialog"/>
          <w:sz w:val="28"/>
          <w:szCs w:val="28"/>
        </w:rPr>
        <w:t xml:space="preserve">   202</w:t>
      </w:r>
      <w:r>
        <w:rPr>
          <w:rFonts w:asciiTheme="minorEastAsia" w:hAnsiTheme="minorEastAsia" w:cs="Dialog"/>
          <w:sz w:val="28"/>
          <w:szCs w:val="28"/>
        </w:rPr>
        <w:t>1</w:t>
      </w:r>
      <w:r w:rsidRPr="001F1597">
        <w:rPr>
          <w:rFonts w:asciiTheme="minorEastAsia" w:hAnsiTheme="minorEastAsia" w:cs="Dialog" w:hint="eastAsia"/>
          <w:sz w:val="28"/>
          <w:szCs w:val="28"/>
        </w:rPr>
        <w:t>年本部门面向中小企业预留政府采购项目预算金额</w:t>
      </w:r>
      <w:r w:rsidR="002B4DAE">
        <w:rPr>
          <w:rFonts w:asciiTheme="minorEastAsia" w:hAnsiTheme="minorEastAsia" w:cs="Dialog"/>
          <w:sz w:val="28"/>
          <w:szCs w:val="28"/>
        </w:rPr>
        <w:t>1.00</w:t>
      </w:r>
      <w:r w:rsidRPr="001F1597">
        <w:rPr>
          <w:rFonts w:asciiTheme="minorEastAsia" w:hAnsiTheme="minorEastAsia" w:cs="Dialog" w:hint="eastAsia"/>
          <w:sz w:val="28"/>
          <w:szCs w:val="28"/>
        </w:rPr>
        <w:t>万元，</w:t>
      </w:r>
      <w:r w:rsidRPr="001F1597">
        <w:rPr>
          <w:rFonts w:asciiTheme="minorEastAsia" w:hAnsiTheme="minorEastAsia" w:cs="Dialog" w:hint="eastAsia"/>
          <w:sz w:val="28"/>
          <w:szCs w:val="28"/>
        </w:rPr>
        <w:lastRenderedPageBreak/>
        <w:t>其中，预留给小型和微型企业的政府采购项目预算为</w:t>
      </w:r>
      <w:r w:rsidR="002B4DAE">
        <w:rPr>
          <w:rFonts w:asciiTheme="minorEastAsia" w:hAnsiTheme="minorEastAsia" w:cs="Dialog"/>
          <w:sz w:val="28"/>
          <w:szCs w:val="28"/>
        </w:rPr>
        <w:t>1.00</w:t>
      </w:r>
      <w:r w:rsidRPr="001F1597">
        <w:rPr>
          <w:rFonts w:asciiTheme="minorEastAsia" w:hAnsiTheme="minorEastAsia" w:cs="Dialog" w:hint="eastAsia"/>
          <w:sz w:val="28"/>
          <w:szCs w:val="28"/>
        </w:rPr>
        <w:t>万元。</w:t>
      </w:r>
      <w:r w:rsidR="002C14A5">
        <w:rPr>
          <w:rFonts w:asciiTheme="minorEastAsia" w:hAnsiTheme="minorEastAsia" w:cs="Dialog"/>
          <w:sz w:val="28"/>
          <w:szCs w:val="28"/>
        </w:rPr>
        <w:t xml:space="preserve"> </w:t>
      </w:r>
    </w:p>
    <w:p w:rsidR="007D2243" w:rsidRPr="00540977" w:rsidRDefault="007D2243" w:rsidP="007D2243">
      <w:pPr>
        <w:spacing w:line="560" w:lineRule="exact"/>
        <w:rPr>
          <w:rFonts w:ascii="仿宋_GB2312"/>
          <w:bCs/>
          <w:sz w:val="28"/>
          <w:szCs w:val="28"/>
        </w:rPr>
      </w:pPr>
      <w:r>
        <w:rPr>
          <w:rFonts w:ascii="仿宋_GB2312" w:hint="eastAsia"/>
          <w:bCs/>
          <w:sz w:val="28"/>
          <w:szCs w:val="28"/>
        </w:rPr>
        <w:t>四、</w:t>
      </w:r>
      <w:r w:rsidRPr="00540977">
        <w:rPr>
          <w:rFonts w:ascii="仿宋_GB2312" w:hint="eastAsia"/>
          <w:bCs/>
          <w:sz w:val="28"/>
          <w:szCs w:val="28"/>
        </w:rPr>
        <w:t>车辆、房屋特殊占用情况</w:t>
      </w:r>
    </w:p>
    <w:p w:rsidR="007D2243" w:rsidRPr="00540977" w:rsidRDefault="007D2243" w:rsidP="007D2243">
      <w:pPr>
        <w:pStyle w:val="a8"/>
        <w:shd w:val="clear" w:color="auto" w:fill="FFFFFF"/>
        <w:spacing w:before="0" w:beforeAutospacing="0" w:after="0" w:afterAutospacing="0" w:line="570" w:lineRule="atLeast"/>
        <w:ind w:firstLine="560"/>
        <w:jc w:val="both"/>
        <w:rPr>
          <w:rFonts w:ascii="仿宋_GB2312" w:eastAsiaTheme="minorEastAsia" w:hAnsi="Arial" w:cs="Arial"/>
          <w:bCs/>
          <w:color w:val="000000"/>
          <w:sz w:val="28"/>
          <w:szCs w:val="28"/>
        </w:rPr>
      </w:pPr>
      <w:r w:rsidRPr="00540977">
        <w:rPr>
          <w:rFonts w:ascii="仿宋_GB2312" w:eastAsiaTheme="minorEastAsia" w:hAnsi="Arial" w:cs="Arial" w:hint="eastAsia"/>
          <w:bCs/>
          <w:color w:val="000000"/>
          <w:sz w:val="28"/>
          <w:szCs w:val="28"/>
        </w:rPr>
        <w:t>1</w:t>
      </w:r>
      <w:r w:rsidRPr="00540977">
        <w:rPr>
          <w:rFonts w:ascii="仿宋_GB2312" w:eastAsiaTheme="minorEastAsia" w:hAnsi="Arial" w:cs="Arial" w:hint="eastAsia"/>
          <w:bCs/>
          <w:color w:val="000000"/>
          <w:sz w:val="28"/>
          <w:szCs w:val="28"/>
        </w:rPr>
        <w:t>、车辆</w:t>
      </w:r>
    </w:p>
    <w:p w:rsidR="007D2243" w:rsidRPr="00540977" w:rsidRDefault="007D2243" w:rsidP="007D2243">
      <w:pPr>
        <w:pStyle w:val="a8"/>
        <w:shd w:val="clear" w:color="auto" w:fill="FFFFFF"/>
        <w:spacing w:before="0" w:beforeAutospacing="0" w:after="0" w:afterAutospacing="0" w:line="570" w:lineRule="atLeast"/>
        <w:ind w:firstLine="560"/>
        <w:jc w:val="both"/>
        <w:rPr>
          <w:rFonts w:ascii="仿宋_GB2312" w:eastAsiaTheme="minorEastAsia" w:hAnsi="Arial" w:cs="Arial"/>
          <w:bCs/>
          <w:color w:val="000000"/>
          <w:sz w:val="28"/>
          <w:szCs w:val="28"/>
        </w:rPr>
      </w:pPr>
      <w:r w:rsidRPr="00540977">
        <w:rPr>
          <w:rFonts w:ascii="仿宋_GB2312" w:eastAsiaTheme="minorEastAsia" w:hAnsi="Arial" w:cs="Arial" w:hint="eastAsia"/>
          <w:bCs/>
          <w:color w:val="000000"/>
          <w:sz w:val="28"/>
          <w:szCs w:val="28"/>
        </w:rPr>
        <w:t>上海市松江区城市运行管理中心</w:t>
      </w:r>
      <w:r>
        <w:rPr>
          <w:rFonts w:ascii="仿宋_GB2312" w:eastAsiaTheme="minorEastAsia" w:hAnsi="Arial" w:cs="Arial" w:hint="eastAsia"/>
          <w:bCs/>
          <w:color w:val="000000"/>
          <w:sz w:val="28"/>
          <w:szCs w:val="28"/>
        </w:rPr>
        <w:t>无公务用车，公务用车保有量为零。</w:t>
      </w:r>
    </w:p>
    <w:p w:rsidR="007D2243" w:rsidRPr="00540977" w:rsidRDefault="007D2243" w:rsidP="007D2243">
      <w:pPr>
        <w:pStyle w:val="a8"/>
        <w:shd w:val="clear" w:color="auto" w:fill="FFFFFF"/>
        <w:spacing w:before="0" w:beforeAutospacing="0" w:after="0" w:afterAutospacing="0" w:line="570" w:lineRule="atLeast"/>
        <w:ind w:firstLine="560"/>
        <w:jc w:val="both"/>
        <w:rPr>
          <w:rFonts w:ascii="仿宋_GB2312" w:eastAsiaTheme="minorEastAsia" w:hAnsi="Arial" w:cs="Arial"/>
          <w:bCs/>
          <w:color w:val="000000"/>
          <w:sz w:val="28"/>
          <w:szCs w:val="28"/>
        </w:rPr>
      </w:pPr>
      <w:r w:rsidRPr="00540977">
        <w:rPr>
          <w:rFonts w:ascii="仿宋_GB2312" w:eastAsiaTheme="minorEastAsia" w:hAnsi="Arial" w:cs="Arial" w:hint="eastAsia"/>
          <w:bCs/>
          <w:color w:val="000000"/>
          <w:sz w:val="28"/>
          <w:szCs w:val="28"/>
        </w:rPr>
        <w:t>2</w:t>
      </w:r>
      <w:r w:rsidRPr="00540977">
        <w:rPr>
          <w:rFonts w:ascii="仿宋_GB2312" w:eastAsiaTheme="minorEastAsia" w:hAnsi="Arial" w:cs="Arial" w:hint="eastAsia"/>
          <w:bCs/>
          <w:color w:val="000000"/>
          <w:sz w:val="28"/>
          <w:szCs w:val="28"/>
        </w:rPr>
        <w:t>、房屋</w:t>
      </w:r>
    </w:p>
    <w:p w:rsidR="007D2243" w:rsidRPr="007D2243" w:rsidRDefault="007D2243" w:rsidP="007D2243">
      <w:pPr>
        <w:pStyle w:val="a8"/>
        <w:shd w:val="clear" w:color="auto" w:fill="FFFFFF"/>
        <w:spacing w:before="0" w:beforeAutospacing="0" w:after="0" w:afterAutospacing="0" w:line="570" w:lineRule="atLeast"/>
        <w:ind w:firstLine="560"/>
        <w:jc w:val="both"/>
        <w:rPr>
          <w:rFonts w:ascii="仿宋_GB2312" w:eastAsiaTheme="minorEastAsia" w:hAnsi="Arial" w:cs="Arial"/>
          <w:bCs/>
          <w:color w:val="000000"/>
          <w:sz w:val="28"/>
          <w:szCs w:val="28"/>
        </w:rPr>
      </w:pPr>
      <w:r w:rsidRPr="00540977">
        <w:rPr>
          <w:rFonts w:ascii="仿宋_GB2312" w:eastAsiaTheme="minorEastAsia" w:hAnsi="Arial" w:cs="Arial" w:hint="eastAsia"/>
          <w:bCs/>
          <w:color w:val="000000"/>
          <w:sz w:val="28"/>
          <w:szCs w:val="28"/>
        </w:rPr>
        <w:t>截至</w:t>
      </w:r>
      <w:r w:rsidRPr="00540977">
        <w:rPr>
          <w:rFonts w:ascii="仿宋_GB2312" w:eastAsiaTheme="minorEastAsia" w:hAnsi="Arial" w:cs="Arial" w:hint="eastAsia"/>
          <w:bCs/>
          <w:color w:val="000000"/>
          <w:sz w:val="28"/>
          <w:szCs w:val="28"/>
        </w:rPr>
        <w:t>20</w:t>
      </w:r>
      <w:r>
        <w:rPr>
          <w:rFonts w:ascii="仿宋_GB2312" w:eastAsiaTheme="minorEastAsia" w:hAnsi="Arial" w:cs="Arial"/>
          <w:bCs/>
          <w:color w:val="000000"/>
          <w:sz w:val="28"/>
          <w:szCs w:val="28"/>
        </w:rPr>
        <w:t>20</w:t>
      </w:r>
      <w:r w:rsidRPr="00540977">
        <w:rPr>
          <w:rFonts w:ascii="仿宋_GB2312" w:eastAsiaTheme="minorEastAsia" w:hAnsi="Arial" w:cs="Arial" w:hint="eastAsia"/>
          <w:bCs/>
          <w:color w:val="000000"/>
          <w:sz w:val="28"/>
          <w:szCs w:val="28"/>
        </w:rPr>
        <w:t>年</w:t>
      </w:r>
      <w:r w:rsidRPr="00540977">
        <w:rPr>
          <w:rFonts w:ascii="仿宋_GB2312" w:eastAsiaTheme="minorEastAsia" w:hAnsi="Arial" w:cs="Arial" w:hint="eastAsia"/>
          <w:bCs/>
          <w:color w:val="000000"/>
          <w:sz w:val="28"/>
          <w:szCs w:val="28"/>
        </w:rPr>
        <w:t>12</w:t>
      </w:r>
      <w:r w:rsidRPr="00540977">
        <w:rPr>
          <w:rFonts w:ascii="仿宋_GB2312" w:eastAsiaTheme="minorEastAsia" w:hAnsi="Arial" w:cs="Arial" w:hint="eastAsia"/>
          <w:bCs/>
          <w:color w:val="000000"/>
          <w:sz w:val="28"/>
          <w:szCs w:val="28"/>
        </w:rPr>
        <w:t>月</w:t>
      </w:r>
      <w:r w:rsidRPr="00540977">
        <w:rPr>
          <w:rFonts w:ascii="仿宋_GB2312" w:eastAsiaTheme="minorEastAsia" w:hAnsi="Arial" w:cs="Arial" w:hint="eastAsia"/>
          <w:bCs/>
          <w:color w:val="000000"/>
          <w:sz w:val="28"/>
          <w:szCs w:val="28"/>
        </w:rPr>
        <w:t>31</w:t>
      </w:r>
      <w:r w:rsidRPr="00540977">
        <w:rPr>
          <w:rFonts w:ascii="仿宋_GB2312" w:eastAsiaTheme="minorEastAsia" w:hAnsi="Arial" w:cs="Arial" w:hint="eastAsia"/>
          <w:bCs/>
          <w:color w:val="000000"/>
          <w:sz w:val="28"/>
          <w:szCs w:val="28"/>
        </w:rPr>
        <w:t>日，上海市松江区城市运行管理中心使用的房屋中由区机关事务管理局统一调配的其他部门产权的房屋为</w:t>
      </w:r>
      <w:r w:rsidRPr="00540977">
        <w:rPr>
          <w:rFonts w:ascii="仿宋_GB2312" w:eastAsiaTheme="minorEastAsia" w:hAnsi="Arial" w:cs="Arial" w:hint="eastAsia"/>
          <w:bCs/>
          <w:color w:val="000000"/>
          <w:sz w:val="28"/>
          <w:szCs w:val="28"/>
        </w:rPr>
        <w:t>333</w:t>
      </w:r>
      <w:r w:rsidRPr="00540977">
        <w:rPr>
          <w:rFonts w:ascii="仿宋_GB2312" w:eastAsiaTheme="minorEastAsia" w:hAnsi="Arial" w:cs="Arial" w:hint="eastAsia"/>
          <w:bCs/>
          <w:color w:val="000000"/>
          <w:sz w:val="28"/>
          <w:szCs w:val="28"/>
        </w:rPr>
        <w:t>平方米。</w:t>
      </w:r>
    </w:p>
    <w:p w:rsidR="000F4ED5" w:rsidRPr="001F1597" w:rsidRDefault="000F4ED5" w:rsidP="000F4ED5">
      <w:pPr>
        <w:spacing w:line="276" w:lineRule="auto"/>
        <w:rPr>
          <w:rFonts w:asciiTheme="minorEastAsia" w:hAnsiTheme="minorEastAsia" w:cs="Dialog"/>
          <w:sz w:val="28"/>
          <w:szCs w:val="28"/>
        </w:rPr>
      </w:pPr>
      <w:r>
        <w:rPr>
          <w:rFonts w:asciiTheme="minorEastAsia" w:hAnsiTheme="minorEastAsia" w:cs="Dialog"/>
          <w:sz w:val="28"/>
          <w:szCs w:val="28"/>
        </w:rPr>
        <w:t xml:space="preserve">  </w:t>
      </w:r>
      <w:r w:rsidR="007D2243">
        <w:rPr>
          <w:rFonts w:asciiTheme="minorEastAsia" w:hAnsiTheme="minorEastAsia" w:cs="Dialog" w:hint="eastAsia"/>
          <w:sz w:val="28"/>
          <w:szCs w:val="28"/>
        </w:rPr>
        <w:t>五</w:t>
      </w:r>
      <w:r w:rsidRPr="001F1597">
        <w:rPr>
          <w:rFonts w:asciiTheme="minorEastAsia" w:hAnsiTheme="minorEastAsia" w:cs="Dialog" w:hint="eastAsia"/>
          <w:sz w:val="28"/>
          <w:szCs w:val="28"/>
        </w:rPr>
        <w:t>、绩效目标设置情况</w:t>
      </w:r>
    </w:p>
    <w:p w:rsidR="000F4ED5" w:rsidRDefault="000F4ED5" w:rsidP="002C14A5">
      <w:pPr>
        <w:spacing w:line="276" w:lineRule="auto"/>
        <w:rPr>
          <w:rFonts w:asciiTheme="minorEastAsia" w:hAnsiTheme="minorEastAsia" w:cs="Dialog"/>
          <w:sz w:val="28"/>
          <w:szCs w:val="28"/>
        </w:rPr>
      </w:pPr>
      <w:r w:rsidRPr="001F1597">
        <w:rPr>
          <w:rFonts w:asciiTheme="minorEastAsia" w:hAnsiTheme="minorEastAsia" w:cs="Dialog" w:hint="eastAsia"/>
          <w:sz w:val="28"/>
          <w:szCs w:val="28"/>
        </w:rPr>
        <w:t>按照本市预算绩效管理工作的总体要求，本部门</w:t>
      </w:r>
      <w:r w:rsidR="007D2243">
        <w:rPr>
          <w:rFonts w:asciiTheme="minorEastAsia" w:hAnsiTheme="minorEastAsia" w:cs="Dialog"/>
          <w:sz w:val="28"/>
          <w:szCs w:val="28"/>
        </w:rPr>
        <w:t>1</w:t>
      </w:r>
      <w:r w:rsidRPr="001F1597">
        <w:rPr>
          <w:rFonts w:asciiTheme="minorEastAsia" w:hAnsiTheme="minorEastAsia" w:cs="Dialog" w:hint="eastAsia"/>
          <w:sz w:val="28"/>
          <w:szCs w:val="28"/>
        </w:rPr>
        <w:t>个预算单位开展了</w:t>
      </w:r>
      <w:r w:rsidRPr="001F1597">
        <w:rPr>
          <w:rFonts w:asciiTheme="minorEastAsia" w:hAnsiTheme="minorEastAsia" w:cs="Dialog"/>
          <w:sz w:val="28"/>
          <w:szCs w:val="28"/>
        </w:rPr>
        <w:t>2020</w:t>
      </w:r>
      <w:r w:rsidRPr="001F1597">
        <w:rPr>
          <w:rFonts w:asciiTheme="minorEastAsia" w:hAnsiTheme="minorEastAsia" w:cs="Dialog" w:hint="eastAsia"/>
          <w:sz w:val="28"/>
          <w:szCs w:val="28"/>
        </w:rPr>
        <w:t>年项目预算绩效目标编报工作，编报绩效目标的项目</w:t>
      </w:r>
      <w:r w:rsidRPr="001F1597">
        <w:rPr>
          <w:rFonts w:asciiTheme="minorEastAsia" w:hAnsiTheme="minorEastAsia" w:cs="Dialog"/>
          <w:sz w:val="28"/>
          <w:szCs w:val="28"/>
        </w:rPr>
        <w:t>11</w:t>
      </w:r>
      <w:r w:rsidRPr="001F1597">
        <w:rPr>
          <w:rFonts w:asciiTheme="minorEastAsia" w:hAnsiTheme="minorEastAsia" w:cs="Dialog" w:hint="eastAsia"/>
          <w:sz w:val="28"/>
          <w:szCs w:val="28"/>
        </w:rPr>
        <w:t>个，涉及项目预算资金</w:t>
      </w:r>
      <w:r w:rsidRPr="001F1597">
        <w:rPr>
          <w:rFonts w:asciiTheme="minorEastAsia" w:hAnsiTheme="minorEastAsia" w:cs="Dialog"/>
          <w:sz w:val="28"/>
          <w:szCs w:val="28"/>
        </w:rPr>
        <w:t>524.9</w:t>
      </w:r>
      <w:r w:rsidRPr="001F1597">
        <w:rPr>
          <w:rFonts w:asciiTheme="minorEastAsia" w:hAnsiTheme="minorEastAsia" w:cs="Dialog" w:hint="eastAsia"/>
          <w:sz w:val="28"/>
          <w:szCs w:val="28"/>
        </w:rPr>
        <w:t>万元。</w:t>
      </w:r>
    </w:p>
    <w:p w:rsidR="007D2243" w:rsidRPr="00870EBA" w:rsidRDefault="007D2243" w:rsidP="007D2243">
      <w:pPr>
        <w:spacing w:line="276" w:lineRule="auto"/>
        <w:ind w:firstLineChars="100" w:firstLine="280"/>
        <w:rPr>
          <w:rFonts w:asciiTheme="minorEastAsia" w:hAnsiTheme="minorEastAsia" w:cs="Dialog"/>
          <w:sz w:val="28"/>
          <w:szCs w:val="28"/>
        </w:rPr>
      </w:pPr>
      <w:r>
        <w:rPr>
          <w:rFonts w:asciiTheme="minorEastAsia" w:hAnsiTheme="minorEastAsia" w:cs="Dialog" w:hint="eastAsia"/>
          <w:sz w:val="28"/>
          <w:szCs w:val="28"/>
        </w:rPr>
        <w:t xml:space="preserve"> 六</w:t>
      </w:r>
      <w:r>
        <w:rPr>
          <w:rFonts w:asciiTheme="minorEastAsia" w:hAnsiTheme="minorEastAsia" w:cs="Dialog"/>
          <w:sz w:val="28"/>
          <w:szCs w:val="28"/>
        </w:rPr>
        <w:t>、</w:t>
      </w:r>
      <w:r w:rsidRPr="00870EBA">
        <w:rPr>
          <w:rFonts w:asciiTheme="minorEastAsia" w:hAnsiTheme="minorEastAsia" w:cs="Dialog" w:hint="eastAsia"/>
          <w:sz w:val="28"/>
          <w:szCs w:val="28"/>
        </w:rPr>
        <w:t>国有资本经营预算拨款收支情况</w:t>
      </w:r>
    </w:p>
    <w:p w:rsidR="007D2243" w:rsidRPr="00870EBA" w:rsidRDefault="007D2243" w:rsidP="007D2243">
      <w:pPr>
        <w:spacing w:line="276" w:lineRule="auto"/>
        <w:rPr>
          <w:rFonts w:asciiTheme="minorEastAsia" w:hAnsiTheme="minorEastAsia" w:cs="Dialog"/>
          <w:sz w:val="28"/>
          <w:szCs w:val="28"/>
        </w:rPr>
      </w:pPr>
      <w:r w:rsidRPr="00870EBA">
        <w:rPr>
          <w:rFonts w:asciiTheme="minorEastAsia" w:hAnsiTheme="minorEastAsia" w:cs="Dialog" w:hint="eastAsia"/>
          <w:sz w:val="28"/>
          <w:szCs w:val="28"/>
        </w:rPr>
        <w:t>本单位</w:t>
      </w:r>
      <w:r w:rsidRPr="00870EBA">
        <w:rPr>
          <w:rFonts w:asciiTheme="minorEastAsia" w:hAnsiTheme="minorEastAsia" w:cs="Dialog"/>
          <w:sz w:val="28"/>
          <w:szCs w:val="28"/>
        </w:rPr>
        <w:t>2021</w:t>
      </w:r>
      <w:r w:rsidRPr="00870EBA">
        <w:rPr>
          <w:rFonts w:asciiTheme="minorEastAsia" w:hAnsiTheme="minorEastAsia" w:cs="Dialog" w:hint="eastAsia"/>
          <w:sz w:val="28"/>
          <w:szCs w:val="28"/>
        </w:rPr>
        <w:t>年度无国有资本经营预算拨款收支。</w:t>
      </w:r>
      <w:r w:rsidRPr="00870EBA">
        <w:rPr>
          <w:rFonts w:asciiTheme="minorEastAsia" w:hAnsiTheme="minorEastAsia" w:cs="Dialog"/>
          <w:sz w:val="28"/>
          <w:szCs w:val="28"/>
        </w:rPr>
        <w:t xml:space="preserve"> </w:t>
      </w:r>
    </w:p>
    <w:p w:rsidR="007D2243" w:rsidRPr="007D2243" w:rsidRDefault="007D2243" w:rsidP="002C14A5">
      <w:pPr>
        <w:spacing w:line="276" w:lineRule="auto"/>
        <w:rPr>
          <w:rFonts w:asciiTheme="minorEastAsia" w:hAnsiTheme="minorEastAsia" w:cs="Dialog"/>
          <w:sz w:val="28"/>
          <w:szCs w:val="28"/>
        </w:rPr>
      </w:pPr>
    </w:p>
    <w:p w:rsidR="000F4ED5" w:rsidRPr="0028105C" w:rsidRDefault="000F4ED5" w:rsidP="0028105C">
      <w:pPr>
        <w:jc w:val="center"/>
        <w:rPr>
          <w:rFonts w:asciiTheme="minorEastAsia" w:hAnsiTheme="minorEastAsia" w:cs="Dialog"/>
          <w:sz w:val="28"/>
          <w:szCs w:val="28"/>
        </w:rPr>
      </w:pPr>
      <w:r>
        <w:br w:type="page"/>
      </w:r>
      <w:r w:rsidR="0028105C" w:rsidRPr="0028105C">
        <w:rPr>
          <w:rFonts w:asciiTheme="minorEastAsia" w:hAnsiTheme="minorEastAsia" w:cs="Dialog" w:hint="eastAsia"/>
          <w:sz w:val="28"/>
          <w:szCs w:val="28"/>
        </w:rPr>
        <w:lastRenderedPageBreak/>
        <w:t>项目经费情况说明</w:t>
      </w:r>
    </w:p>
    <w:p w:rsidR="0028105C" w:rsidRPr="0028105C" w:rsidRDefault="0028105C" w:rsidP="0028105C">
      <w:pPr>
        <w:pStyle w:val="a7"/>
        <w:numPr>
          <w:ilvl w:val="0"/>
          <w:numId w:val="1"/>
        </w:numPr>
        <w:ind w:firstLineChars="0"/>
        <w:rPr>
          <w:rFonts w:asciiTheme="minorEastAsia" w:hAnsiTheme="minorEastAsia" w:cs="Dialog"/>
          <w:sz w:val="28"/>
          <w:szCs w:val="28"/>
        </w:rPr>
      </w:pPr>
      <w:r w:rsidRPr="0028105C">
        <w:rPr>
          <w:rFonts w:asciiTheme="minorEastAsia" w:hAnsiTheme="minorEastAsia" w:cs="Dialog" w:hint="eastAsia"/>
          <w:sz w:val="28"/>
          <w:szCs w:val="28"/>
        </w:rPr>
        <w:t>项目概述（说明项目的总体情况、立项目目的等）</w:t>
      </w:r>
    </w:p>
    <w:p w:rsidR="0028105C" w:rsidRPr="0028105C" w:rsidRDefault="0028105C" w:rsidP="0028105C">
      <w:pPr>
        <w:pStyle w:val="a7"/>
        <w:numPr>
          <w:ilvl w:val="0"/>
          <w:numId w:val="1"/>
        </w:numPr>
        <w:ind w:firstLineChars="0"/>
        <w:rPr>
          <w:rFonts w:asciiTheme="minorEastAsia" w:hAnsiTheme="minorEastAsia" w:cs="Dialog"/>
          <w:sz w:val="28"/>
          <w:szCs w:val="28"/>
        </w:rPr>
      </w:pPr>
      <w:r w:rsidRPr="0028105C">
        <w:rPr>
          <w:rFonts w:asciiTheme="minorEastAsia" w:hAnsiTheme="minorEastAsia" w:cs="Dialog" w:hint="eastAsia"/>
          <w:sz w:val="28"/>
          <w:szCs w:val="28"/>
        </w:rPr>
        <w:t>立项依据（说明立项依据的文件名称及其具体作为本项目立项依据的内容等）</w:t>
      </w:r>
    </w:p>
    <w:p w:rsidR="0028105C" w:rsidRPr="0028105C" w:rsidRDefault="0028105C" w:rsidP="0028105C">
      <w:pPr>
        <w:pStyle w:val="a7"/>
        <w:numPr>
          <w:ilvl w:val="0"/>
          <w:numId w:val="1"/>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实施主体（列举具体实施项目的各个责任主体及其职责等）</w:t>
      </w:r>
    </w:p>
    <w:p w:rsidR="0028105C" w:rsidRPr="0028105C" w:rsidRDefault="0028105C" w:rsidP="0028105C">
      <w:pPr>
        <w:pStyle w:val="a7"/>
        <w:numPr>
          <w:ilvl w:val="0"/>
          <w:numId w:val="1"/>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实施方案（说明项目实施的具体工作方案，包括实施阶段、实施内容等）</w:t>
      </w:r>
    </w:p>
    <w:p w:rsidR="0028105C" w:rsidRPr="0028105C" w:rsidRDefault="0028105C" w:rsidP="0028105C">
      <w:pPr>
        <w:pStyle w:val="a7"/>
        <w:numPr>
          <w:ilvl w:val="0"/>
          <w:numId w:val="1"/>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实施周期（说明项目实施的周期）</w:t>
      </w:r>
    </w:p>
    <w:p w:rsidR="0028105C" w:rsidRPr="0028105C" w:rsidRDefault="0028105C" w:rsidP="0028105C">
      <w:pPr>
        <w:pStyle w:val="a7"/>
        <w:numPr>
          <w:ilvl w:val="0"/>
          <w:numId w:val="1"/>
        </w:numPr>
        <w:ind w:firstLineChars="0"/>
        <w:rPr>
          <w:rFonts w:asciiTheme="minorEastAsia" w:hAnsiTheme="minorEastAsia" w:cs="Dialog"/>
          <w:sz w:val="28"/>
          <w:szCs w:val="28"/>
        </w:rPr>
      </w:pPr>
      <w:r w:rsidRPr="0028105C">
        <w:rPr>
          <w:rFonts w:asciiTheme="minorEastAsia" w:hAnsiTheme="minorEastAsia" w:cs="Dialog" w:hint="eastAsia"/>
          <w:sz w:val="28"/>
          <w:szCs w:val="28"/>
        </w:rPr>
        <w:t>年度预算安排（说明项目年度财政资金预算安排金额、使用内容等）</w:t>
      </w:r>
    </w:p>
    <w:p w:rsidR="0028105C" w:rsidRDefault="0028105C" w:rsidP="0028105C">
      <w:pPr>
        <w:pStyle w:val="a7"/>
        <w:numPr>
          <w:ilvl w:val="0"/>
          <w:numId w:val="1"/>
        </w:numPr>
        <w:ind w:firstLineChars="0"/>
        <w:rPr>
          <w:rFonts w:asciiTheme="minorEastAsia" w:hAnsiTheme="minorEastAsia" w:cs="Dialog"/>
          <w:sz w:val="28"/>
          <w:szCs w:val="28"/>
        </w:rPr>
      </w:pPr>
      <w:r w:rsidRPr="0028105C">
        <w:rPr>
          <w:rFonts w:asciiTheme="minorEastAsia" w:hAnsiTheme="minorEastAsia" w:cs="Dialog" w:hint="eastAsia"/>
          <w:sz w:val="28"/>
          <w:szCs w:val="28"/>
        </w:rPr>
        <w:t>绩效目标（包括总目标、年度目标、分解目标等，具体见表格）</w:t>
      </w: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tbl>
      <w:tblPr>
        <w:tblW w:w="8367" w:type="dxa"/>
        <w:tblInd w:w="113" w:type="dxa"/>
        <w:tblLook w:val="04A0" w:firstRow="1" w:lastRow="0" w:firstColumn="1" w:lastColumn="0" w:noHBand="0" w:noVBand="1"/>
      </w:tblPr>
      <w:tblGrid>
        <w:gridCol w:w="600"/>
        <w:gridCol w:w="567"/>
        <w:gridCol w:w="349"/>
        <w:gridCol w:w="2063"/>
        <w:gridCol w:w="1932"/>
        <w:gridCol w:w="1737"/>
        <w:gridCol w:w="1119"/>
      </w:tblGrid>
      <w:tr w:rsidR="00A168C6" w:rsidRPr="00A168C6" w:rsidTr="00A168C6">
        <w:trPr>
          <w:trHeight w:val="930"/>
        </w:trPr>
        <w:tc>
          <w:tcPr>
            <w:tcW w:w="83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b/>
                <w:bCs/>
                <w:color w:val="auto"/>
                <w:sz w:val="20"/>
                <w:szCs w:val="20"/>
              </w:rPr>
            </w:pPr>
            <w:r w:rsidRPr="00A168C6">
              <w:rPr>
                <w:rFonts w:ascii="宋体" w:eastAsia="宋体" w:hAnsi="宋体" w:cs="宋体" w:hint="eastAsia"/>
                <w:b/>
                <w:bCs/>
                <w:color w:val="auto"/>
                <w:sz w:val="20"/>
                <w:szCs w:val="20"/>
              </w:rPr>
              <w:lastRenderedPageBreak/>
              <w:t>财政项目支出绩效目标填报表</w:t>
            </w:r>
          </w:p>
        </w:tc>
      </w:tr>
      <w:tr w:rsidR="00A168C6" w:rsidRPr="00A168C6" w:rsidTr="00A168C6">
        <w:trPr>
          <w:trHeight w:val="490"/>
        </w:trPr>
        <w:tc>
          <w:tcPr>
            <w:tcW w:w="83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（2021年度）</w:t>
            </w:r>
          </w:p>
        </w:tc>
      </w:tr>
      <w:tr w:rsidR="00A168C6" w:rsidRPr="00A168C6" w:rsidTr="00A168C6">
        <w:trPr>
          <w:trHeight w:val="490"/>
        </w:trPr>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项目名称</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法律咨询与服务</w:t>
            </w:r>
          </w:p>
        </w:tc>
        <w:tc>
          <w:tcPr>
            <w:tcW w:w="1931" w:type="dxa"/>
            <w:tcBorders>
              <w:top w:val="nil"/>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项目类别</w:t>
            </w:r>
          </w:p>
        </w:tc>
        <w:tc>
          <w:tcPr>
            <w:tcW w:w="2855"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经常性项目</w:t>
            </w:r>
          </w:p>
        </w:tc>
      </w:tr>
      <w:tr w:rsidR="00A168C6" w:rsidRPr="00A168C6" w:rsidTr="00A168C6">
        <w:trPr>
          <w:trHeight w:val="1007"/>
        </w:trPr>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主管部门</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上海市松江区城市运行管理中心</w:t>
            </w:r>
          </w:p>
        </w:tc>
        <w:tc>
          <w:tcPr>
            <w:tcW w:w="1931" w:type="dxa"/>
            <w:tcBorders>
              <w:top w:val="nil"/>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实施单位</w:t>
            </w:r>
          </w:p>
        </w:tc>
        <w:tc>
          <w:tcPr>
            <w:tcW w:w="2855" w:type="dxa"/>
            <w:gridSpan w:val="2"/>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上海市松江区城市运行管理中心</w:t>
            </w:r>
          </w:p>
        </w:tc>
      </w:tr>
      <w:tr w:rsidR="00A168C6" w:rsidRPr="00A168C6" w:rsidTr="00A168C6">
        <w:trPr>
          <w:trHeight w:val="490"/>
        </w:trPr>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计划开始日期</w:t>
            </w:r>
          </w:p>
        </w:tc>
        <w:tc>
          <w:tcPr>
            <w:tcW w:w="24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2021-01-01</w:t>
            </w:r>
          </w:p>
        </w:tc>
        <w:tc>
          <w:tcPr>
            <w:tcW w:w="1931" w:type="dxa"/>
            <w:tcBorders>
              <w:top w:val="nil"/>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计划完成日期</w:t>
            </w:r>
          </w:p>
        </w:tc>
        <w:tc>
          <w:tcPr>
            <w:tcW w:w="2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2021-12-31</w:t>
            </w:r>
          </w:p>
        </w:tc>
      </w:tr>
      <w:tr w:rsidR="00A168C6" w:rsidRPr="00A168C6" w:rsidTr="00A168C6">
        <w:trPr>
          <w:trHeight w:val="490"/>
        </w:trPr>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项目资金</w:t>
            </w:r>
            <w:r w:rsidRPr="00A168C6">
              <w:rPr>
                <w:rFonts w:ascii="宋体" w:eastAsia="宋体" w:hAnsi="宋体" w:cs="宋体" w:hint="eastAsia"/>
                <w:color w:val="auto"/>
                <w:sz w:val="18"/>
                <w:szCs w:val="18"/>
              </w:rPr>
              <w:br/>
              <w:t>（元）</w:t>
            </w:r>
          </w:p>
        </w:tc>
        <w:tc>
          <w:tcPr>
            <w:tcW w:w="24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项目资金总额</w:t>
            </w:r>
          </w:p>
        </w:tc>
        <w:tc>
          <w:tcPr>
            <w:tcW w:w="1931"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30000.00</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年度资金申请总额</w:t>
            </w:r>
          </w:p>
        </w:tc>
        <w:tc>
          <w:tcPr>
            <w:tcW w:w="1118"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30000</w:t>
            </w:r>
          </w:p>
        </w:tc>
      </w:tr>
      <w:tr w:rsidR="00A168C6" w:rsidRPr="00A168C6" w:rsidTr="00A168C6">
        <w:trPr>
          <w:trHeight w:val="49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4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其中：财政资金</w:t>
            </w:r>
          </w:p>
        </w:tc>
        <w:tc>
          <w:tcPr>
            <w:tcW w:w="1931" w:type="dxa"/>
            <w:vMerge w:val="restart"/>
            <w:tcBorders>
              <w:top w:val="nil"/>
              <w:left w:val="single" w:sz="4" w:space="0" w:color="auto"/>
              <w:bottom w:val="single" w:sz="4" w:space="0" w:color="000000"/>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30000</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right"/>
              <w:rPr>
                <w:rFonts w:ascii="宋体" w:eastAsia="宋体" w:hAnsi="宋体" w:cs="宋体"/>
                <w:color w:val="auto"/>
                <w:sz w:val="18"/>
                <w:szCs w:val="18"/>
              </w:rPr>
            </w:pPr>
            <w:r w:rsidRPr="00A168C6">
              <w:rPr>
                <w:rFonts w:ascii="宋体" w:eastAsia="宋体" w:hAnsi="宋体" w:cs="宋体" w:hint="eastAsia"/>
                <w:color w:val="auto"/>
                <w:sz w:val="18"/>
                <w:szCs w:val="18"/>
              </w:rPr>
              <w:t>其中：当年财政拨款</w:t>
            </w:r>
          </w:p>
        </w:tc>
        <w:tc>
          <w:tcPr>
            <w:tcW w:w="1118"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30000</w:t>
            </w:r>
          </w:p>
        </w:tc>
      </w:tr>
      <w:tr w:rsidR="00A168C6" w:rsidRPr="00A168C6" w:rsidTr="00A168C6">
        <w:trPr>
          <w:trHeight w:val="49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412" w:type="dxa"/>
            <w:gridSpan w:val="2"/>
            <w:vMerge/>
            <w:tcBorders>
              <w:top w:val="single" w:sz="4" w:space="0" w:color="auto"/>
              <w:left w:val="single" w:sz="4" w:space="0" w:color="auto"/>
              <w:bottom w:val="single" w:sz="4" w:space="0" w:color="000000"/>
              <w:right w:val="single" w:sz="4" w:space="0" w:color="000000"/>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931" w:type="dxa"/>
            <w:vMerge/>
            <w:tcBorders>
              <w:top w:val="nil"/>
              <w:left w:val="single" w:sz="4" w:space="0" w:color="auto"/>
              <w:bottom w:val="single" w:sz="4" w:space="0" w:color="000000"/>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right"/>
              <w:rPr>
                <w:rFonts w:ascii="宋体" w:eastAsia="宋体" w:hAnsi="宋体" w:cs="宋体"/>
                <w:color w:val="auto"/>
                <w:sz w:val="18"/>
                <w:szCs w:val="18"/>
              </w:rPr>
            </w:pPr>
            <w:r w:rsidRPr="00A168C6">
              <w:rPr>
                <w:rFonts w:ascii="宋体" w:eastAsia="宋体" w:hAnsi="宋体" w:cs="宋体" w:hint="eastAsia"/>
                <w:color w:val="auto"/>
                <w:sz w:val="18"/>
                <w:szCs w:val="18"/>
              </w:rPr>
              <w:t>上年结转资金</w:t>
            </w:r>
          </w:p>
        </w:tc>
        <w:tc>
          <w:tcPr>
            <w:tcW w:w="1118"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0</w:t>
            </w:r>
          </w:p>
        </w:tc>
      </w:tr>
      <w:tr w:rsidR="00A168C6" w:rsidRPr="00A168C6" w:rsidTr="00A168C6">
        <w:trPr>
          <w:trHeight w:val="49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4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其他资金</w:t>
            </w:r>
          </w:p>
        </w:tc>
        <w:tc>
          <w:tcPr>
            <w:tcW w:w="1931"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0</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right"/>
              <w:rPr>
                <w:rFonts w:ascii="宋体" w:eastAsia="宋体" w:hAnsi="宋体" w:cs="宋体"/>
                <w:color w:val="auto"/>
                <w:sz w:val="18"/>
                <w:szCs w:val="18"/>
              </w:rPr>
            </w:pPr>
            <w:r w:rsidRPr="00A168C6">
              <w:rPr>
                <w:rFonts w:ascii="宋体" w:eastAsia="宋体" w:hAnsi="宋体" w:cs="宋体" w:hint="eastAsia"/>
                <w:color w:val="auto"/>
                <w:sz w:val="18"/>
                <w:szCs w:val="18"/>
              </w:rPr>
              <w:t>其他资金</w:t>
            </w:r>
          </w:p>
        </w:tc>
        <w:tc>
          <w:tcPr>
            <w:tcW w:w="1118"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0</w:t>
            </w:r>
          </w:p>
        </w:tc>
      </w:tr>
      <w:tr w:rsidR="00A168C6" w:rsidRPr="00A168C6" w:rsidTr="00A168C6">
        <w:trPr>
          <w:trHeight w:val="878"/>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项目绩效目标</w:t>
            </w:r>
          </w:p>
        </w:tc>
        <w:tc>
          <w:tcPr>
            <w:tcW w:w="4911" w:type="dxa"/>
            <w:gridSpan w:val="4"/>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项目总目标</w:t>
            </w:r>
            <w:r w:rsidRPr="00A168C6">
              <w:rPr>
                <w:rFonts w:ascii="宋体" w:eastAsia="宋体" w:hAnsi="宋体" w:cs="宋体" w:hint="eastAsia"/>
                <w:color w:val="auto"/>
                <w:sz w:val="18"/>
                <w:szCs w:val="18"/>
              </w:rPr>
              <w:br/>
              <w:t>（2021 年- 2021年）</w:t>
            </w:r>
          </w:p>
        </w:tc>
        <w:tc>
          <w:tcPr>
            <w:tcW w:w="2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年度总目标</w:t>
            </w:r>
          </w:p>
        </w:tc>
      </w:tr>
      <w:tr w:rsidR="00A168C6" w:rsidRPr="00A168C6" w:rsidTr="00A168C6">
        <w:trPr>
          <w:trHeight w:val="1939"/>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4911" w:type="dxa"/>
            <w:gridSpan w:val="4"/>
            <w:tcBorders>
              <w:top w:val="single" w:sz="4" w:space="0" w:color="auto"/>
              <w:left w:val="nil"/>
              <w:bottom w:val="single" w:sz="4" w:space="0" w:color="auto"/>
              <w:right w:val="single" w:sz="4" w:space="0" w:color="auto"/>
            </w:tcBorders>
            <w:shd w:val="clear" w:color="auto" w:fill="auto"/>
            <w:hideMark/>
          </w:tcPr>
          <w:p w:rsidR="00A168C6" w:rsidRPr="00A168C6" w:rsidRDefault="00A168C6" w:rsidP="00A168C6">
            <w:pPr>
              <w:widowControl/>
              <w:autoSpaceDE/>
              <w:autoSpaceDN/>
              <w:adjustRightInd/>
              <w:rPr>
                <w:rFonts w:ascii="宋体" w:eastAsia="宋体" w:hAnsi="宋体" w:cs="宋体"/>
                <w:color w:val="auto"/>
                <w:sz w:val="18"/>
                <w:szCs w:val="18"/>
              </w:rPr>
            </w:pPr>
            <w:r w:rsidRPr="00A168C6">
              <w:rPr>
                <w:rFonts w:ascii="宋体" w:eastAsia="宋体" w:hAnsi="宋体" w:cs="宋体" w:hint="eastAsia"/>
                <w:color w:val="auto"/>
                <w:sz w:val="18"/>
                <w:szCs w:val="18"/>
              </w:rPr>
              <w:t>《松江区关于全面推进法律顾问制度的实施意见》松委（2017）195号，按法制办2018年核定法律顾问年服服务费</w:t>
            </w:r>
          </w:p>
        </w:tc>
        <w:tc>
          <w:tcPr>
            <w:tcW w:w="2855" w:type="dxa"/>
            <w:gridSpan w:val="2"/>
            <w:tcBorders>
              <w:top w:val="single" w:sz="4" w:space="0" w:color="auto"/>
              <w:left w:val="nil"/>
              <w:bottom w:val="single" w:sz="4" w:space="0" w:color="auto"/>
              <w:right w:val="single" w:sz="4" w:space="0" w:color="auto"/>
            </w:tcBorders>
            <w:shd w:val="clear" w:color="auto" w:fill="auto"/>
            <w:hideMark/>
          </w:tcPr>
          <w:p w:rsidR="00A168C6" w:rsidRPr="00A168C6" w:rsidRDefault="00A168C6" w:rsidP="00A168C6">
            <w:pPr>
              <w:widowControl/>
              <w:autoSpaceDE/>
              <w:autoSpaceDN/>
              <w:adjustRightInd/>
              <w:rPr>
                <w:rFonts w:ascii="宋体" w:eastAsia="宋体" w:hAnsi="宋体" w:cs="宋体"/>
                <w:color w:val="auto"/>
                <w:sz w:val="18"/>
                <w:szCs w:val="18"/>
              </w:rPr>
            </w:pPr>
            <w:r w:rsidRPr="00A168C6">
              <w:rPr>
                <w:rFonts w:ascii="宋体" w:eastAsia="宋体" w:hAnsi="宋体" w:cs="宋体" w:hint="eastAsia"/>
                <w:color w:val="auto"/>
                <w:sz w:val="18"/>
                <w:szCs w:val="18"/>
              </w:rPr>
              <w:t>《松江区关于全面推进法律顾问制度的实施意见》松委（2017）195号，按法制办2018年核定法律顾问年服服务费</w:t>
            </w:r>
          </w:p>
        </w:tc>
      </w:tr>
      <w:tr w:rsidR="00A168C6" w:rsidRPr="00A168C6" w:rsidTr="00A168C6">
        <w:trPr>
          <w:trHeight w:val="49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r w:rsidRPr="00A168C6">
              <w:rPr>
                <w:rFonts w:ascii="宋体" w:eastAsia="宋体" w:hAnsi="宋体" w:cs="宋体" w:hint="eastAsia"/>
                <w:color w:val="auto"/>
                <w:sz w:val="18"/>
                <w:szCs w:val="18"/>
              </w:rPr>
              <w:t>绩效指标</w:t>
            </w:r>
          </w:p>
        </w:tc>
        <w:tc>
          <w:tcPr>
            <w:tcW w:w="9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一级指标</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二级指标</w:t>
            </w:r>
          </w:p>
        </w:tc>
        <w:tc>
          <w:tcPr>
            <w:tcW w:w="36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三级指标</w:t>
            </w:r>
          </w:p>
        </w:tc>
        <w:tc>
          <w:tcPr>
            <w:tcW w:w="1118" w:type="dxa"/>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年度指标值</w:t>
            </w:r>
          </w:p>
        </w:tc>
      </w:tr>
      <w:tr w:rsidR="00A168C6" w:rsidRPr="00A168C6" w:rsidTr="00A168C6">
        <w:trPr>
          <w:trHeight w:val="490"/>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9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产出指标</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数量指标</w:t>
            </w:r>
          </w:p>
        </w:tc>
        <w:tc>
          <w:tcPr>
            <w:tcW w:w="3669" w:type="dxa"/>
            <w:gridSpan w:val="2"/>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聘请法律顾问人数</w:t>
            </w:r>
          </w:p>
        </w:tc>
        <w:tc>
          <w:tcPr>
            <w:tcW w:w="1118" w:type="dxa"/>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=2-3人</w:t>
            </w:r>
          </w:p>
        </w:tc>
      </w:tr>
      <w:tr w:rsidR="00A168C6" w:rsidRPr="00A168C6" w:rsidTr="00A168C6">
        <w:trPr>
          <w:trHeight w:val="490"/>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质量指标</w:t>
            </w:r>
          </w:p>
        </w:tc>
        <w:tc>
          <w:tcPr>
            <w:tcW w:w="3669"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法律问题解决有效率</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=100%</w:t>
            </w:r>
          </w:p>
        </w:tc>
      </w:tr>
      <w:tr w:rsidR="00A168C6" w:rsidRPr="00A168C6" w:rsidTr="00A168C6">
        <w:trPr>
          <w:trHeight w:val="490"/>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时效指标</w:t>
            </w:r>
          </w:p>
        </w:tc>
        <w:tc>
          <w:tcPr>
            <w:tcW w:w="3669"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咨询及时率</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=100%</w:t>
            </w:r>
          </w:p>
        </w:tc>
      </w:tr>
      <w:tr w:rsidR="00A168C6" w:rsidRPr="00A168C6" w:rsidTr="00A168C6">
        <w:trPr>
          <w:trHeight w:val="490"/>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91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效益指标</w:t>
            </w:r>
          </w:p>
        </w:tc>
        <w:tc>
          <w:tcPr>
            <w:tcW w:w="2063" w:type="dxa"/>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社会效益指标</w:t>
            </w:r>
          </w:p>
        </w:tc>
        <w:tc>
          <w:tcPr>
            <w:tcW w:w="3669"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合同合规率</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=100%</w:t>
            </w:r>
          </w:p>
        </w:tc>
      </w:tr>
      <w:tr w:rsidR="00A168C6" w:rsidRPr="00A168C6" w:rsidTr="00A168C6">
        <w:trPr>
          <w:trHeight w:val="490"/>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916"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063"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669"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合同执行率</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&gt;=85%</w:t>
            </w:r>
          </w:p>
        </w:tc>
      </w:tr>
      <w:tr w:rsidR="00A168C6" w:rsidRPr="00A168C6" w:rsidTr="00A168C6">
        <w:trPr>
          <w:trHeight w:val="490"/>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916"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063"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669"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合同法规政策知晓率</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&gt;=80%</w:t>
            </w:r>
          </w:p>
        </w:tc>
      </w:tr>
      <w:tr w:rsidR="00A168C6" w:rsidRPr="00A168C6" w:rsidTr="00A168C6">
        <w:trPr>
          <w:trHeight w:val="490"/>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916"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可持续影响指标</w:t>
            </w:r>
          </w:p>
        </w:tc>
        <w:tc>
          <w:tcPr>
            <w:tcW w:w="3669"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沟通协调机制健全性</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健全</w:t>
            </w:r>
          </w:p>
        </w:tc>
      </w:tr>
      <w:tr w:rsidR="00A168C6" w:rsidRPr="00A168C6" w:rsidTr="00A168C6">
        <w:trPr>
          <w:trHeight w:val="490"/>
        </w:trPr>
        <w:tc>
          <w:tcPr>
            <w:tcW w:w="600"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916"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满意度指标</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服务对象满意度指标</w:t>
            </w:r>
          </w:p>
        </w:tc>
        <w:tc>
          <w:tcPr>
            <w:tcW w:w="3669"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人员满意度</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满意</w:t>
            </w:r>
          </w:p>
        </w:tc>
      </w:tr>
    </w:tbl>
    <w:p w:rsidR="00A168C6" w:rsidRDefault="00A168C6" w:rsidP="00A168C6">
      <w:pPr>
        <w:rPr>
          <w:rFonts w:asciiTheme="minorEastAsia" w:hAnsiTheme="minorEastAsia" w:cs="Dialog"/>
          <w:sz w:val="28"/>
          <w:szCs w:val="28"/>
        </w:rPr>
      </w:pPr>
    </w:p>
    <w:p w:rsidR="00A168C6" w:rsidRPr="0028105C" w:rsidRDefault="00A168C6" w:rsidP="00A168C6">
      <w:pPr>
        <w:jc w:val="center"/>
        <w:rPr>
          <w:rFonts w:asciiTheme="minorEastAsia" w:hAnsiTheme="minorEastAsia" w:cs="Dialog"/>
          <w:sz w:val="28"/>
          <w:szCs w:val="28"/>
        </w:rPr>
      </w:pPr>
      <w:r w:rsidRPr="0028105C">
        <w:rPr>
          <w:rFonts w:asciiTheme="minorEastAsia" w:hAnsiTheme="minorEastAsia" w:cs="Dialog" w:hint="eastAsia"/>
          <w:sz w:val="28"/>
          <w:szCs w:val="28"/>
        </w:rPr>
        <w:lastRenderedPageBreak/>
        <w:t>项目经费情况说明</w:t>
      </w:r>
    </w:p>
    <w:p w:rsidR="00A168C6" w:rsidRPr="00A168C6" w:rsidRDefault="00A168C6" w:rsidP="00A168C6">
      <w:pPr>
        <w:pStyle w:val="a7"/>
        <w:numPr>
          <w:ilvl w:val="0"/>
          <w:numId w:val="2"/>
        </w:numPr>
        <w:ind w:firstLineChars="0"/>
        <w:rPr>
          <w:rFonts w:asciiTheme="minorEastAsia" w:hAnsiTheme="minorEastAsia" w:cs="Dialog"/>
          <w:sz w:val="28"/>
          <w:szCs w:val="28"/>
        </w:rPr>
      </w:pPr>
      <w:r w:rsidRPr="00A168C6">
        <w:rPr>
          <w:rFonts w:asciiTheme="minorEastAsia" w:hAnsiTheme="minorEastAsia" w:cs="Dialog" w:hint="eastAsia"/>
          <w:sz w:val="28"/>
          <w:szCs w:val="28"/>
        </w:rPr>
        <w:t>项目概述（说明项目的总体情况、立项目目的等）</w:t>
      </w:r>
    </w:p>
    <w:p w:rsidR="00A168C6" w:rsidRPr="0028105C" w:rsidRDefault="00A168C6" w:rsidP="00A168C6">
      <w:pPr>
        <w:pStyle w:val="a7"/>
        <w:numPr>
          <w:ilvl w:val="0"/>
          <w:numId w:val="2"/>
        </w:numPr>
        <w:ind w:firstLineChars="0"/>
        <w:rPr>
          <w:rFonts w:asciiTheme="minorEastAsia" w:hAnsiTheme="minorEastAsia" w:cs="Dialog"/>
          <w:sz w:val="28"/>
          <w:szCs w:val="28"/>
        </w:rPr>
      </w:pPr>
      <w:r w:rsidRPr="0028105C">
        <w:rPr>
          <w:rFonts w:asciiTheme="minorEastAsia" w:hAnsiTheme="minorEastAsia" w:cs="Dialog" w:hint="eastAsia"/>
          <w:sz w:val="28"/>
          <w:szCs w:val="28"/>
        </w:rPr>
        <w:t>立项依据（说明立项依据的文件名称及其具体作为本项目立项依据的内容等）</w:t>
      </w:r>
    </w:p>
    <w:p w:rsidR="00A168C6" w:rsidRPr="0028105C" w:rsidRDefault="00A168C6" w:rsidP="00A168C6">
      <w:pPr>
        <w:pStyle w:val="a7"/>
        <w:numPr>
          <w:ilvl w:val="0"/>
          <w:numId w:val="2"/>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实施主体（列举具体实施项目的各个责任主体及其职责等）</w:t>
      </w:r>
    </w:p>
    <w:p w:rsidR="00A168C6" w:rsidRPr="0028105C" w:rsidRDefault="00A168C6" w:rsidP="00A168C6">
      <w:pPr>
        <w:pStyle w:val="a7"/>
        <w:numPr>
          <w:ilvl w:val="0"/>
          <w:numId w:val="2"/>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实施方案（说明项目实施的具体工作方案，包括实施阶段、实施内容等）</w:t>
      </w:r>
    </w:p>
    <w:p w:rsidR="00A168C6" w:rsidRPr="0028105C" w:rsidRDefault="00A168C6" w:rsidP="00A168C6">
      <w:pPr>
        <w:pStyle w:val="a7"/>
        <w:numPr>
          <w:ilvl w:val="0"/>
          <w:numId w:val="2"/>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实施周期（说明项目实施的周期）</w:t>
      </w:r>
    </w:p>
    <w:p w:rsidR="00A168C6" w:rsidRPr="0028105C" w:rsidRDefault="00A168C6" w:rsidP="00A168C6">
      <w:pPr>
        <w:pStyle w:val="a7"/>
        <w:numPr>
          <w:ilvl w:val="0"/>
          <w:numId w:val="2"/>
        </w:numPr>
        <w:ind w:firstLineChars="0"/>
        <w:rPr>
          <w:rFonts w:asciiTheme="minorEastAsia" w:hAnsiTheme="minorEastAsia" w:cs="Dialog"/>
          <w:sz w:val="28"/>
          <w:szCs w:val="28"/>
        </w:rPr>
      </w:pPr>
      <w:r w:rsidRPr="0028105C">
        <w:rPr>
          <w:rFonts w:asciiTheme="minorEastAsia" w:hAnsiTheme="minorEastAsia" w:cs="Dialog" w:hint="eastAsia"/>
          <w:sz w:val="28"/>
          <w:szCs w:val="28"/>
        </w:rPr>
        <w:t>年度预算安排（说明项目年度财政资金预算安排金额、使用内容等）</w:t>
      </w:r>
    </w:p>
    <w:p w:rsidR="00A168C6" w:rsidRDefault="00A168C6" w:rsidP="00A168C6">
      <w:pPr>
        <w:pStyle w:val="a7"/>
        <w:numPr>
          <w:ilvl w:val="0"/>
          <w:numId w:val="2"/>
        </w:numPr>
        <w:ind w:firstLineChars="0"/>
        <w:rPr>
          <w:rFonts w:asciiTheme="minorEastAsia" w:hAnsiTheme="minorEastAsia" w:cs="Dialog"/>
          <w:sz w:val="28"/>
          <w:szCs w:val="28"/>
        </w:rPr>
      </w:pPr>
      <w:r w:rsidRPr="0028105C">
        <w:rPr>
          <w:rFonts w:asciiTheme="minorEastAsia" w:hAnsiTheme="minorEastAsia" w:cs="Dialog" w:hint="eastAsia"/>
          <w:sz w:val="28"/>
          <w:szCs w:val="28"/>
        </w:rPr>
        <w:t>绩效目标（包括总目标、年度目标、分解目标等，具体见表格）</w:t>
      </w: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tbl>
      <w:tblPr>
        <w:tblW w:w="8219" w:type="dxa"/>
        <w:tblInd w:w="113" w:type="dxa"/>
        <w:tblLook w:val="04A0" w:firstRow="1" w:lastRow="0" w:firstColumn="1" w:lastColumn="0" w:noHBand="0" w:noVBand="1"/>
      </w:tblPr>
      <w:tblGrid>
        <w:gridCol w:w="577"/>
        <w:gridCol w:w="542"/>
        <w:gridCol w:w="652"/>
        <w:gridCol w:w="1724"/>
        <w:gridCol w:w="1320"/>
        <w:gridCol w:w="2268"/>
        <w:gridCol w:w="1136"/>
      </w:tblGrid>
      <w:tr w:rsidR="00A168C6" w:rsidRPr="00A168C6" w:rsidTr="00A168C6">
        <w:trPr>
          <w:trHeight w:val="31"/>
        </w:trPr>
        <w:tc>
          <w:tcPr>
            <w:tcW w:w="8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b/>
                <w:bCs/>
                <w:color w:val="auto"/>
                <w:sz w:val="20"/>
                <w:szCs w:val="20"/>
              </w:rPr>
            </w:pPr>
            <w:r w:rsidRPr="00A168C6">
              <w:rPr>
                <w:rFonts w:ascii="宋体" w:eastAsia="宋体" w:hAnsi="宋体" w:cs="宋体" w:hint="eastAsia"/>
                <w:b/>
                <w:bCs/>
                <w:color w:val="auto"/>
                <w:sz w:val="20"/>
                <w:szCs w:val="20"/>
              </w:rPr>
              <w:lastRenderedPageBreak/>
              <w:t>财政项目支出绩效目标填报表</w:t>
            </w:r>
          </w:p>
        </w:tc>
      </w:tr>
      <w:tr w:rsidR="00A168C6" w:rsidRPr="00A168C6" w:rsidTr="00A168C6">
        <w:trPr>
          <w:trHeight w:val="16"/>
        </w:trPr>
        <w:tc>
          <w:tcPr>
            <w:tcW w:w="8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（2021年度）</w:t>
            </w:r>
          </w:p>
        </w:tc>
      </w:tr>
      <w:tr w:rsidR="00A168C6" w:rsidRPr="00A168C6" w:rsidTr="00A168C6">
        <w:trPr>
          <w:trHeight w:val="16"/>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项目名称</w:t>
            </w:r>
          </w:p>
        </w:tc>
        <w:tc>
          <w:tcPr>
            <w:tcW w:w="2376" w:type="dxa"/>
            <w:gridSpan w:val="2"/>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宣传与推广</w:t>
            </w:r>
          </w:p>
        </w:tc>
        <w:tc>
          <w:tcPr>
            <w:tcW w:w="1320" w:type="dxa"/>
            <w:tcBorders>
              <w:top w:val="nil"/>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项目类别</w:t>
            </w:r>
          </w:p>
        </w:tc>
        <w:tc>
          <w:tcPr>
            <w:tcW w:w="3404"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一次性项目</w:t>
            </w:r>
          </w:p>
        </w:tc>
      </w:tr>
      <w:tr w:rsidR="00A168C6" w:rsidRPr="00A168C6" w:rsidTr="00A168C6">
        <w:trPr>
          <w:trHeight w:val="33"/>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主管部门</w:t>
            </w:r>
          </w:p>
        </w:tc>
        <w:tc>
          <w:tcPr>
            <w:tcW w:w="2376" w:type="dxa"/>
            <w:gridSpan w:val="2"/>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上海市松江区城市运行管理中心</w:t>
            </w:r>
          </w:p>
        </w:tc>
        <w:tc>
          <w:tcPr>
            <w:tcW w:w="1320" w:type="dxa"/>
            <w:tcBorders>
              <w:top w:val="nil"/>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实施单位</w:t>
            </w:r>
          </w:p>
        </w:tc>
        <w:tc>
          <w:tcPr>
            <w:tcW w:w="3404" w:type="dxa"/>
            <w:gridSpan w:val="2"/>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上海市松江区城市运行管理中心</w:t>
            </w:r>
          </w:p>
        </w:tc>
      </w:tr>
      <w:tr w:rsidR="00A168C6" w:rsidRPr="00A168C6" w:rsidTr="00A168C6">
        <w:trPr>
          <w:trHeight w:val="16"/>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计划开始日期</w:t>
            </w:r>
          </w:p>
        </w:tc>
        <w:tc>
          <w:tcPr>
            <w:tcW w:w="2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2021-01-01</w:t>
            </w:r>
          </w:p>
        </w:tc>
        <w:tc>
          <w:tcPr>
            <w:tcW w:w="1320" w:type="dxa"/>
            <w:tcBorders>
              <w:top w:val="nil"/>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计划完成日期</w:t>
            </w:r>
          </w:p>
        </w:tc>
        <w:tc>
          <w:tcPr>
            <w:tcW w:w="3404" w:type="dxa"/>
            <w:gridSpan w:val="2"/>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2021-12-31</w:t>
            </w:r>
          </w:p>
        </w:tc>
      </w:tr>
      <w:tr w:rsidR="00A168C6" w:rsidRPr="00A168C6" w:rsidTr="00A168C6">
        <w:trPr>
          <w:trHeight w:val="16"/>
        </w:trPr>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项目资金</w:t>
            </w:r>
            <w:r w:rsidRPr="00A168C6">
              <w:rPr>
                <w:rFonts w:ascii="宋体" w:eastAsia="宋体" w:hAnsi="宋体" w:cs="宋体" w:hint="eastAsia"/>
                <w:color w:val="auto"/>
                <w:sz w:val="18"/>
                <w:szCs w:val="18"/>
              </w:rPr>
              <w:br/>
              <w:t>（元）</w:t>
            </w:r>
          </w:p>
        </w:tc>
        <w:tc>
          <w:tcPr>
            <w:tcW w:w="2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项目资金总额</w:t>
            </w:r>
          </w:p>
        </w:tc>
        <w:tc>
          <w:tcPr>
            <w:tcW w:w="1320"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680000.00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年度资金申请总额</w:t>
            </w:r>
          </w:p>
        </w:tc>
        <w:tc>
          <w:tcPr>
            <w:tcW w:w="1136"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680000</w:t>
            </w:r>
          </w:p>
        </w:tc>
      </w:tr>
      <w:tr w:rsidR="00A168C6" w:rsidRPr="00A168C6" w:rsidTr="00A168C6">
        <w:trPr>
          <w:trHeight w:val="16"/>
        </w:trPr>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3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其中：财政资金</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680000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right"/>
              <w:rPr>
                <w:rFonts w:ascii="宋体" w:eastAsia="宋体" w:hAnsi="宋体" w:cs="宋体"/>
                <w:color w:val="auto"/>
                <w:sz w:val="18"/>
                <w:szCs w:val="18"/>
              </w:rPr>
            </w:pPr>
            <w:r w:rsidRPr="00A168C6">
              <w:rPr>
                <w:rFonts w:ascii="宋体" w:eastAsia="宋体" w:hAnsi="宋体" w:cs="宋体" w:hint="eastAsia"/>
                <w:color w:val="auto"/>
                <w:sz w:val="18"/>
                <w:szCs w:val="18"/>
              </w:rPr>
              <w:t>其中：当年财政拨款</w:t>
            </w:r>
          </w:p>
        </w:tc>
        <w:tc>
          <w:tcPr>
            <w:tcW w:w="1136"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680000</w:t>
            </w:r>
          </w:p>
        </w:tc>
      </w:tr>
      <w:tr w:rsidR="00A168C6" w:rsidRPr="00A168C6" w:rsidTr="00A168C6">
        <w:trPr>
          <w:trHeight w:val="16"/>
        </w:trPr>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376" w:type="dxa"/>
            <w:gridSpan w:val="2"/>
            <w:vMerge/>
            <w:tcBorders>
              <w:top w:val="single" w:sz="4" w:space="0" w:color="auto"/>
              <w:left w:val="single" w:sz="4" w:space="0" w:color="auto"/>
              <w:bottom w:val="single" w:sz="4" w:space="0" w:color="000000"/>
              <w:right w:val="single" w:sz="4" w:space="0" w:color="000000"/>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320" w:type="dxa"/>
            <w:vMerge/>
            <w:tcBorders>
              <w:top w:val="nil"/>
              <w:left w:val="single" w:sz="4" w:space="0" w:color="auto"/>
              <w:bottom w:val="single" w:sz="4" w:space="0" w:color="000000"/>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right"/>
              <w:rPr>
                <w:rFonts w:ascii="宋体" w:eastAsia="宋体" w:hAnsi="宋体" w:cs="宋体"/>
                <w:color w:val="auto"/>
                <w:sz w:val="18"/>
                <w:szCs w:val="18"/>
              </w:rPr>
            </w:pPr>
            <w:r w:rsidRPr="00A168C6">
              <w:rPr>
                <w:rFonts w:ascii="宋体" w:eastAsia="宋体" w:hAnsi="宋体" w:cs="宋体" w:hint="eastAsia"/>
                <w:color w:val="auto"/>
                <w:sz w:val="18"/>
                <w:szCs w:val="18"/>
              </w:rPr>
              <w:t>上年结转资金</w:t>
            </w:r>
          </w:p>
        </w:tc>
        <w:tc>
          <w:tcPr>
            <w:tcW w:w="1136"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0</w:t>
            </w:r>
          </w:p>
        </w:tc>
      </w:tr>
      <w:tr w:rsidR="00A168C6" w:rsidRPr="00A168C6" w:rsidTr="00A168C6">
        <w:trPr>
          <w:trHeight w:val="16"/>
        </w:trPr>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2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其他资金</w:t>
            </w:r>
          </w:p>
        </w:tc>
        <w:tc>
          <w:tcPr>
            <w:tcW w:w="1320"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right"/>
              <w:rPr>
                <w:rFonts w:ascii="宋体" w:eastAsia="宋体" w:hAnsi="宋体" w:cs="宋体"/>
                <w:color w:val="auto"/>
                <w:sz w:val="18"/>
                <w:szCs w:val="18"/>
              </w:rPr>
            </w:pPr>
            <w:r w:rsidRPr="00A168C6">
              <w:rPr>
                <w:rFonts w:ascii="宋体" w:eastAsia="宋体" w:hAnsi="宋体" w:cs="宋体" w:hint="eastAsia"/>
                <w:color w:val="auto"/>
                <w:sz w:val="18"/>
                <w:szCs w:val="18"/>
              </w:rPr>
              <w:t>其他资金</w:t>
            </w:r>
          </w:p>
        </w:tc>
        <w:tc>
          <w:tcPr>
            <w:tcW w:w="1136" w:type="dxa"/>
            <w:tcBorders>
              <w:top w:val="nil"/>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0</w:t>
            </w:r>
          </w:p>
        </w:tc>
      </w:tr>
      <w:tr w:rsidR="00A168C6" w:rsidRPr="00A168C6" w:rsidTr="00A168C6">
        <w:trPr>
          <w:trHeight w:val="33"/>
        </w:trPr>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项目绩效目标</w:t>
            </w:r>
          </w:p>
        </w:tc>
        <w:tc>
          <w:tcPr>
            <w:tcW w:w="4238" w:type="dxa"/>
            <w:gridSpan w:val="4"/>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项目总目标</w:t>
            </w:r>
            <w:r w:rsidRPr="00A168C6">
              <w:rPr>
                <w:rFonts w:ascii="宋体" w:eastAsia="宋体" w:hAnsi="宋体" w:cs="宋体" w:hint="eastAsia"/>
                <w:color w:val="auto"/>
                <w:sz w:val="18"/>
                <w:szCs w:val="18"/>
              </w:rPr>
              <w:br/>
              <w:t>（2021 年- 2021年）</w:t>
            </w:r>
          </w:p>
        </w:tc>
        <w:tc>
          <w:tcPr>
            <w:tcW w:w="3404" w:type="dxa"/>
            <w:gridSpan w:val="2"/>
            <w:tcBorders>
              <w:top w:val="single" w:sz="4" w:space="0" w:color="auto"/>
              <w:left w:val="nil"/>
              <w:bottom w:val="single" w:sz="4" w:space="0" w:color="auto"/>
              <w:right w:val="single" w:sz="4" w:space="0" w:color="auto"/>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年度总目标</w:t>
            </w:r>
          </w:p>
        </w:tc>
      </w:tr>
      <w:tr w:rsidR="00A168C6" w:rsidRPr="00A168C6" w:rsidTr="00A168C6">
        <w:trPr>
          <w:trHeight w:val="98"/>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4238" w:type="dxa"/>
            <w:gridSpan w:val="4"/>
            <w:tcBorders>
              <w:top w:val="single" w:sz="4" w:space="0" w:color="auto"/>
              <w:left w:val="nil"/>
              <w:bottom w:val="single" w:sz="4" w:space="0" w:color="auto"/>
              <w:right w:val="single" w:sz="4" w:space="0" w:color="auto"/>
            </w:tcBorders>
            <w:shd w:val="clear" w:color="auto" w:fill="auto"/>
            <w:hideMark/>
          </w:tcPr>
          <w:p w:rsidR="00A168C6" w:rsidRPr="00A168C6" w:rsidRDefault="00A168C6" w:rsidP="00A168C6">
            <w:pPr>
              <w:widowControl/>
              <w:autoSpaceDE/>
              <w:autoSpaceDN/>
              <w:adjustRightInd/>
              <w:rPr>
                <w:rFonts w:ascii="宋体" w:eastAsia="宋体" w:hAnsi="宋体" w:cs="宋体"/>
                <w:color w:val="auto"/>
                <w:sz w:val="18"/>
                <w:szCs w:val="18"/>
              </w:rPr>
            </w:pPr>
            <w:r w:rsidRPr="00A168C6">
              <w:rPr>
                <w:rFonts w:ascii="宋体" w:eastAsia="宋体" w:hAnsi="宋体" w:cs="宋体" w:hint="eastAsia"/>
                <w:color w:val="auto"/>
                <w:sz w:val="18"/>
                <w:szCs w:val="18"/>
              </w:rPr>
              <w:t>关于印发《松江区12345市民服务热线区长回访日工作办法（内部试行）》的通知    沪松热线办1号民生热线话务设备 ：9台*11000元/年=99000万元维护费</w:t>
            </w:r>
          </w:p>
        </w:tc>
        <w:tc>
          <w:tcPr>
            <w:tcW w:w="3404" w:type="dxa"/>
            <w:gridSpan w:val="2"/>
            <w:tcBorders>
              <w:top w:val="single" w:sz="4" w:space="0" w:color="auto"/>
              <w:left w:val="nil"/>
              <w:bottom w:val="single" w:sz="4" w:space="0" w:color="auto"/>
              <w:right w:val="single" w:sz="4" w:space="0" w:color="auto"/>
            </w:tcBorders>
            <w:shd w:val="clear" w:color="auto" w:fill="auto"/>
            <w:hideMark/>
          </w:tcPr>
          <w:p w:rsidR="00A168C6" w:rsidRPr="00A168C6" w:rsidRDefault="00A168C6" w:rsidP="00A168C6">
            <w:pPr>
              <w:widowControl/>
              <w:autoSpaceDE/>
              <w:autoSpaceDN/>
              <w:adjustRightInd/>
              <w:rPr>
                <w:rFonts w:ascii="宋体" w:eastAsia="宋体" w:hAnsi="宋体" w:cs="宋体"/>
                <w:color w:val="auto"/>
                <w:sz w:val="18"/>
                <w:szCs w:val="18"/>
              </w:rPr>
            </w:pPr>
            <w:r w:rsidRPr="00A168C6">
              <w:rPr>
                <w:rFonts w:ascii="宋体" w:eastAsia="宋体" w:hAnsi="宋体" w:cs="宋体" w:hint="eastAsia"/>
                <w:color w:val="auto"/>
                <w:sz w:val="18"/>
                <w:szCs w:val="18"/>
              </w:rPr>
              <w:t>关于印发《松江区12345市民服务热线区长回访日工作办法（内部试行）》的通知    沪松热线办1号民生热线话务设备 ：9台*11000元/年=99000万元维护费</w:t>
            </w:r>
          </w:p>
        </w:tc>
      </w:tr>
      <w:tr w:rsidR="00A168C6" w:rsidRPr="00A168C6" w:rsidTr="00A168C6">
        <w:trPr>
          <w:trHeight w:val="16"/>
        </w:trPr>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r w:rsidRPr="00A168C6">
              <w:rPr>
                <w:rFonts w:ascii="宋体" w:eastAsia="宋体" w:hAnsi="宋体" w:cs="宋体" w:hint="eastAsia"/>
                <w:color w:val="auto"/>
                <w:sz w:val="18"/>
                <w:szCs w:val="18"/>
              </w:rPr>
              <w:t>绩效指标</w:t>
            </w:r>
          </w:p>
        </w:tc>
        <w:tc>
          <w:tcPr>
            <w:tcW w:w="11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一级指标</w:t>
            </w:r>
          </w:p>
        </w:tc>
        <w:tc>
          <w:tcPr>
            <w:tcW w:w="1724" w:type="dxa"/>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二级指标</w:t>
            </w:r>
          </w:p>
        </w:tc>
        <w:tc>
          <w:tcPr>
            <w:tcW w:w="35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三级指标</w:t>
            </w:r>
          </w:p>
        </w:tc>
        <w:tc>
          <w:tcPr>
            <w:tcW w:w="1136" w:type="dxa"/>
            <w:tcBorders>
              <w:top w:val="single" w:sz="4" w:space="0" w:color="auto"/>
              <w:left w:val="nil"/>
              <w:bottom w:val="single" w:sz="4" w:space="0" w:color="auto"/>
              <w:right w:val="single" w:sz="4" w:space="0" w:color="000000"/>
            </w:tcBorders>
            <w:shd w:val="clear" w:color="auto" w:fill="auto"/>
            <w:noWrap/>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年度指标值</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产出指标</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数量指标</w:t>
            </w:r>
          </w:p>
        </w:tc>
        <w:tc>
          <w:tcPr>
            <w:tcW w:w="3588" w:type="dxa"/>
            <w:gridSpan w:val="2"/>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项目预算细化</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&gt;=90%</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数量中的数量目标</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=100%</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质量指标</w:t>
            </w: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项目实施符合行业标准</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=100%</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历史标准</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&gt;=95%</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补贴对象资格符合率</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=100%</w:t>
            </w:r>
          </w:p>
        </w:tc>
      </w:tr>
      <w:tr w:rsidR="00A168C6" w:rsidRPr="00A168C6" w:rsidTr="00A168C6">
        <w:trPr>
          <w:trHeight w:val="34"/>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核心系统连续提供服务能力时长（时/天）</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=24小时/天</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时效指标</w:t>
            </w: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实施时间符合年初计划时间</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符合</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补贴资金到位及时性</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及时</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系统故障响应及时性</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及时</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系统（软件）更新升级及时性</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及时</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效益指标</w:t>
            </w:r>
          </w:p>
        </w:tc>
        <w:tc>
          <w:tcPr>
            <w:tcW w:w="1724" w:type="dxa"/>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经济效益指标</w:t>
            </w: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预期经营成果</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提升</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城市网格化综合监督发现实效</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提高</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社会效益指标</w:t>
            </w: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促进社会进步</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提升</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带动地方工作效能</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提升</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基层城运结构调整</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提升</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系统重要储存信息丢失率</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=0%</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生态效益指标</w:t>
            </w: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促进生态平衡</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合理</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可持续影响指标</w:t>
            </w: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保障项目实施</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有效</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满意度指标</w:t>
            </w:r>
          </w:p>
        </w:tc>
        <w:tc>
          <w:tcPr>
            <w:tcW w:w="1724" w:type="dxa"/>
            <w:vMerge w:val="restart"/>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服务对象满意度指标</w:t>
            </w: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项目实施满意度</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&gt;=90%</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长效管理制度明确性</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完备</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长效制度健全性</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健全</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信息公开制度健全性</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健全</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补贴对象满意度</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=100%</w:t>
            </w:r>
          </w:p>
        </w:tc>
      </w:tr>
      <w:tr w:rsidR="00A168C6" w:rsidRPr="00A168C6" w:rsidTr="00A168C6">
        <w:trPr>
          <w:trHeight w:val="16"/>
        </w:trPr>
        <w:tc>
          <w:tcPr>
            <w:tcW w:w="577" w:type="dxa"/>
            <w:vMerge/>
            <w:tcBorders>
              <w:top w:val="nil"/>
              <w:left w:val="single" w:sz="4" w:space="0" w:color="auto"/>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194" w:type="dxa"/>
            <w:gridSpan w:val="2"/>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A168C6" w:rsidRPr="00A168C6" w:rsidRDefault="00A168C6" w:rsidP="00A168C6">
            <w:pPr>
              <w:widowControl/>
              <w:autoSpaceDE/>
              <w:autoSpaceDN/>
              <w:adjustRightInd/>
              <w:rPr>
                <w:rFonts w:ascii="宋体" w:eastAsia="宋体" w:hAnsi="宋体" w:cs="宋体"/>
                <w:color w:val="auto"/>
                <w:sz w:val="18"/>
                <w:szCs w:val="18"/>
              </w:rPr>
            </w:pPr>
          </w:p>
        </w:tc>
        <w:tc>
          <w:tcPr>
            <w:tcW w:w="3588" w:type="dxa"/>
            <w:gridSpan w:val="2"/>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使用者满意度</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68C6" w:rsidRPr="00A168C6" w:rsidRDefault="00A168C6" w:rsidP="00A168C6">
            <w:pPr>
              <w:widowControl/>
              <w:autoSpaceDE/>
              <w:autoSpaceDN/>
              <w:adjustRightInd/>
              <w:jc w:val="center"/>
              <w:rPr>
                <w:rFonts w:ascii="宋体" w:eastAsia="宋体" w:hAnsi="宋体" w:cs="宋体"/>
                <w:color w:val="auto"/>
                <w:sz w:val="18"/>
                <w:szCs w:val="18"/>
              </w:rPr>
            </w:pPr>
            <w:r w:rsidRPr="00A168C6">
              <w:rPr>
                <w:rFonts w:ascii="宋体" w:eastAsia="宋体" w:hAnsi="宋体" w:cs="宋体" w:hint="eastAsia"/>
                <w:color w:val="auto"/>
                <w:sz w:val="18"/>
                <w:szCs w:val="18"/>
              </w:rPr>
              <w:t>=100%</w:t>
            </w:r>
          </w:p>
        </w:tc>
      </w:tr>
    </w:tbl>
    <w:p w:rsidR="00C27253" w:rsidRPr="0028105C" w:rsidRDefault="00C27253" w:rsidP="00C27253">
      <w:pPr>
        <w:jc w:val="center"/>
        <w:rPr>
          <w:rFonts w:asciiTheme="minorEastAsia" w:hAnsiTheme="minorEastAsia" w:cs="Dialog"/>
          <w:sz w:val="28"/>
          <w:szCs w:val="28"/>
        </w:rPr>
      </w:pPr>
      <w:r w:rsidRPr="0028105C">
        <w:rPr>
          <w:rFonts w:asciiTheme="minorEastAsia" w:hAnsiTheme="minorEastAsia" w:cs="Dialog" w:hint="eastAsia"/>
          <w:sz w:val="28"/>
          <w:szCs w:val="28"/>
        </w:rPr>
        <w:lastRenderedPageBreak/>
        <w:t>项目经费情况说明</w:t>
      </w:r>
    </w:p>
    <w:p w:rsidR="00C27253" w:rsidRPr="00C27253" w:rsidRDefault="00C27253" w:rsidP="00C27253">
      <w:pPr>
        <w:pStyle w:val="a7"/>
        <w:numPr>
          <w:ilvl w:val="0"/>
          <w:numId w:val="3"/>
        </w:numPr>
        <w:ind w:firstLineChars="0"/>
        <w:rPr>
          <w:rFonts w:asciiTheme="minorEastAsia" w:hAnsiTheme="minorEastAsia" w:cs="Dialog"/>
          <w:sz w:val="28"/>
          <w:szCs w:val="28"/>
        </w:rPr>
      </w:pPr>
      <w:r w:rsidRPr="00C27253">
        <w:rPr>
          <w:rFonts w:asciiTheme="minorEastAsia" w:hAnsiTheme="minorEastAsia" w:cs="Dialog" w:hint="eastAsia"/>
          <w:sz w:val="28"/>
          <w:szCs w:val="28"/>
        </w:rPr>
        <w:t>项目概述（说明项目的总体情况、立项目目的等）</w:t>
      </w:r>
    </w:p>
    <w:p w:rsidR="00C27253" w:rsidRPr="0028105C" w:rsidRDefault="00C27253" w:rsidP="00C27253">
      <w:pPr>
        <w:pStyle w:val="a7"/>
        <w:numPr>
          <w:ilvl w:val="0"/>
          <w:numId w:val="3"/>
        </w:numPr>
        <w:ind w:firstLineChars="0"/>
        <w:rPr>
          <w:rFonts w:asciiTheme="minorEastAsia" w:hAnsiTheme="minorEastAsia" w:cs="Dialog"/>
          <w:sz w:val="28"/>
          <w:szCs w:val="28"/>
        </w:rPr>
      </w:pPr>
      <w:r w:rsidRPr="0028105C">
        <w:rPr>
          <w:rFonts w:asciiTheme="minorEastAsia" w:hAnsiTheme="minorEastAsia" w:cs="Dialog" w:hint="eastAsia"/>
          <w:sz w:val="28"/>
          <w:szCs w:val="28"/>
        </w:rPr>
        <w:t>立项依据（说明立项依据的文件名称及其具体作为本项目立项依据的内容等）</w:t>
      </w:r>
    </w:p>
    <w:p w:rsidR="00C27253" w:rsidRPr="0028105C" w:rsidRDefault="00C27253" w:rsidP="00C27253">
      <w:pPr>
        <w:pStyle w:val="a7"/>
        <w:numPr>
          <w:ilvl w:val="0"/>
          <w:numId w:val="3"/>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实施主体（列举具体实施项目的各个责任主体及其职责等）</w:t>
      </w:r>
    </w:p>
    <w:p w:rsidR="00C27253" w:rsidRPr="0028105C" w:rsidRDefault="00C27253" w:rsidP="00C27253">
      <w:pPr>
        <w:pStyle w:val="a7"/>
        <w:numPr>
          <w:ilvl w:val="0"/>
          <w:numId w:val="3"/>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实施方案（说明项目实施的具体工作方案，包括实施阶段、实施内容等）</w:t>
      </w:r>
    </w:p>
    <w:p w:rsidR="00C27253" w:rsidRPr="0028105C" w:rsidRDefault="00C27253" w:rsidP="00C27253">
      <w:pPr>
        <w:pStyle w:val="a7"/>
        <w:numPr>
          <w:ilvl w:val="0"/>
          <w:numId w:val="3"/>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实施周期（说明项目实施的周期）</w:t>
      </w:r>
    </w:p>
    <w:p w:rsidR="00C27253" w:rsidRPr="0028105C" w:rsidRDefault="00C27253" w:rsidP="00C27253">
      <w:pPr>
        <w:pStyle w:val="a7"/>
        <w:numPr>
          <w:ilvl w:val="0"/>
          <w:numId w:val="3"/>
        </w:numPr>
        <w:ind w:firstLineChars="0"/>
        <w:rPr>
          <w:rFonts w:asciiTheme="minorEastAsia" w:hAnsiTheme="minorEastAsia" w:cs="Dialog"/>
          <w:sz w:val="28"/>
          <w:szCs w:val="28"/>
        </w:rPr>
      </w:pPr>
      <w:r w:rsidRPr="0028105C">
        <w:rPr>
          <w:rFonts w:asciiTheme="minorEastAsia" w:hAnsiTheme="minorEastAsia" w:cs="Dialog" w:hint="eastAsia"/>
          <w:sz w:val="28"/>
          <w:szCs w:val="28"/>
        </w:rPr>
        <w:t>年度预算安排（说明项目年度财政资金预算安排金额、使用内容等）</w:t>
      </w:r>
    </w:p>
    <w:p w:rsidR="00C27253" w:rsidRDefault="00C27253" w:rsidP="00C27253">
      <w:pPr>
        <w:pStyle w:val="a7"/>
        <w:numPr>
          <w:ilvl w:val="0"/>
          <w:numId w:val="3"/>
        </w:numPr>
        <w:ind w:firstLineChars="0"/>
        <w:rPr>
          <w:rFonts w:asciiTheme="minorEastAsia" w:hAnsiTheme="minorEastAsia" w:cs="Dialog"/>
          <w:sz w:val="28"/>
          <w:szCs w:val="28"/>
        </w:rPr>
      </w:pPr>
      <w:r w:rsidRPr="0028105C">
        <w:rPr>
          <w:rFonts w:asciiTheme="minorEastAsia" w:hAnsiTheme="minorEastAsia" w:cs="Dialog" w:hint="eastAsia"/>
          <w:sz w:val="28"/>
          <w:szCs w:val="28"/>
        </w:rPr>
        <w:t>绩效目标（包括总目标、年度目标、分解目标等，具体见表格）</w:t>
      </w: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p w:rsidR="00C27253" w:rsidRDefault="00C27253" w:rsidP="00C27253">
      <w:pPr>
        <w:rPr>
          <w:rFonts w:asciiTheme="minorEastAsia" w:hAnsiTheme="minorEastAsia" w:cs="Dialog"/>
          <w:sz w:val="28"/>
          <w:szCs w:val="28"/>
        </w:rPr>
      </w:pPr>
    </w:p>
    <w:tbl>
      <w:tblPr>
        <w:tblW w:w="8302" w:type="dxa"/>
        <w:tblInd w:w="113" w:type="dxa"/>
        <w:tblLook w:val="04A0" w:firstRow="1" w:lastRow="0" w:firstColumn="1" w:lastColumn="0" w:noHBand="0" w:noVBand="1"/>
      </w:tblPr>
      <w:tblGrid>
        <w:gridCol w:w="579"/>
        <w:gridCol w:w="543"/>
        <w:gridCol w:w="653"/>
        <w:gridCol w:w="1751"/>
        <w:gridCol w:w="1862"/>
        <w:gridCol w:w="1653"/>
        <w:gridCol w:w="1261"/>
      </w:tblGrid>
      <w:tr w:rsidR="00C27253" w:rsidRPr="00C27253" w:rsidTr="00C27253">
        <w:trPr>
          <w:trHeight w:val="538"/>
        </w:trPr>
        <w:tc>
          <w:tcPr>
            <w:tcW w:w="830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b/>
                <w:bCs/>
                <w:color w:val="auto"/>
                <w:sz w:val="20"/>
                <w:szCs w:val="20"/>
              </w:rPr>
            </w:pPr>
            <w:r w:rsidRPr="00C27253">
              <w:rPr>
                <w:rFonts w:ascii="宋体" w:eastAsia="宋体" w:hAnsi="宋体" w:cs="宋体" w:hint="eastAsia"/>
                <w:b/>
                <w:bCs/>
                <w:color w:val="auto"/>
                <w:sz w:val="20"/>
                <w:szCs w:val="20"/>
              </w:rPr>
              <w:t>财政项目支出绩效目标填报表</w:t>
            </w:r>
          </w:p>
        </w:tc>
      </w:tr>
      <w:tr w:rsidR="00C27253" w:rsidRPr="00C27253" w:rsidTr="00C27253">
        <w:trPr>
          <w:trHeight w:val="284"/>
        </w:trPr>
        <w:tc>
          <w:tcPr>
            <w:tcW w:w="830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lastRenderedPageBreak/>
              <w:t>（2021年度）</w:t>
            </w:r>
          </w:p>
        </w:tc>
      </w:tr>
      <w:tr w:rsidR="00C27253" w:rsidRPr="00C27253" w:rsidTr="00C27253">
        <w:trPr>
          <w:trHeight w:val="284"/>
        </w:trPr>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项目名称</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网络信息系统运行与维护</w:t>
            </w:r>
          </w:p>
        </w:tc>
        <w:tc>
          <w:tcPr>
            <w:tcW w:w="1862" w:type="dxa"/>
            <w:tcBorders>
              <w:top w:val="nil"/>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项目类别</w:t>
            </w:r>
          </w:p>
        </w:tc>
        <w:tc>
          <w:tcPr>
            <w:tcW w:w="2913"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经常性项目</w:t>
            </w:r>
          </w:p>
        </w:tc>
      </w:tr>
      <w:tr w:rsidR="00C27253" w:rsidRPr="00C27253" w:rsidTr="00C27253">
        <w:trPr>
          <w:trHeight w:val="583"/>
        </w:trPr>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主管部门</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上海市松江区城市运行管理中心</w:t>
            </w:r>
          </w:p>
        </w:tc>
        <w:tc>
          <w:tcPr>
            <w:tcW w:w="1862" w:type="dxa"/>
            <w:tcBorders>
              <w:top w:val="nil"/>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实施单位</w:t>
            </w:r>
          </w:p>
        </w:tc>
        <w:tc>
          <w:tcPr>
            <w:tcW w:w="2913" w:type="dxa"/>
            <w:gridSpan w:val="2"/>
            <w:tcBorders>
              <w:top w:val="single" w:sz="4" w:space="0" w:color="auto"/>
              <w:left w:val="nil"/>
              <w:bottom w:val="single" w:sz="4" w:space="0" w:color="auto"/>
              <w:right w:val="single" w:sz="4" w:space="0" w:color="000000"/>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上海市松江区城市运行管理中心</w:t>
            </w:r>
          </w:p>
        </w:tc>
      </w:tr>
      <w:tr w:rsidR="00C27253" w:rsidRPr="00C27253" w:rsidTr="00C27253">
        <w:trPr>
          <w:trHeight w:val="284"/>
        </w:trPr>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计划开始日期</w:t>
            </w:r>
          </w:p>
        </w:tc>
        <w:tc>
          <w:tcPr>
            <w:tcW w:w="24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2021-01-01</w:t>
            </w:r>
          </w:p>
        </w:tc>
        <w:tc>
          <w:tcPr>
            <w:tcW w:w="1862" w:type="dxa"/>
            <w:tcBorders>
              <w:top w:val="nil"/>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计划完成日期</w:t>
            </w:r>
          </w:p>
        </w:tc>
        <w:tc>
          <w:tcPr>
            <w:tcW w:w="2913" w:type="dxa"/>
            <w:gridSpan w:val="2"/>
            <w:tcBorders>
              <w:top w:val="single" w:sz="4" w:space="0" w:color="auto"/>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2021-12-31</w:t>
            </w:r>
          </w:p>
        </w:tc>
      </w:tr>
      <w:tr w:rsidR="00C27253" w:rsidRPr="00C27253" w:rsidTr="00C27253">
        <w:trPr>
          <w:trHeight w:val="284"/>
        </w:trPr>
        <w:tc>
          <w:tcPr>
            <w:tcW w:w="1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项目资金</w:t>
            </w:r>
            <w:r w:rsidRPr="00C27253">
              <w:rPr>
                <w:rFonts w:ascii="宋体" w:eastAsia="宋体" w:hAnsi="宋体" w:cs="宋体" w:hint="eastAsia"/>
                <w:color w:val="auto"/>
                <w:sz w:val="18"/>
                <w:szCs w:val="18"/>
              </w:rPr>
              <w:br/>
              <w:t>（元）</w:t>
            </w:r>
          </w:p>
        </w:tc>
        <w:tc>
          <w:tcPr>
            <w:tcW w:w="24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项目资金总额</w:t>
            </w:r>
          </w:p>
        </w:tc>
        <w:tc>
          <w:tcPr>
            <w:tcW w:w="1862" w:type="dxa"/>
            <w:tcBorders>
              <w:top w:val="nil"/>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693780.00</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年度资金申请总额</w:t>
            </w:r>
          </w:p>
        </w:tc>
        <w:tc>
          <w:tcPr>
            <w:tcW w:w="1259" w:type="dxa"/>
            <w:tcBorders>
              <w:top w:val="nil"/>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693780</w:t>
            </w:r>
          </w:p>
        </w:tc>
      </w:tr>
      <w:tr w:rsidR="00C27253" w:rsidRPr="00C27253" w:rsidTr="00C27253">
        <w:trPr>
          <w:trHeight w:val="284"/>
        </w:trPr>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240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其中：财政资金</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693780</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right"/>
              <w:rPr>
                <w:rFonts w:ascii="宋体" w:eastAsia="宋体" w:hAnsi="宋体" w:cs="宋体"/>
                <w:color w:val="auto"/>
                <w:sz w:val="18"/>
                <w:szCs w:val="18"/>
              </w:rPr>
            </w:pPr>
            <w:r w:rsidRPr="00C27253">
              <w:rPr>
                <w:rFonts w:ascii="宋体" w:eastAsia="宋体" w:hAnsi="宋体" w:cs="宋体" w:hint="eastAsia"/>
                <w:color w:val="auto"/>
                <w:sz w:val="18"/>
                <w:szCs w:val="18"/>
              </w:rPr>
              <w:t>其中：当年财政拨款</w:t>
            </w:r>
          </w:p>
        </w:tc>
        <w:tc>
          <w:tcPr>
            <w:tcW w:w="1259" w:type="dxa"/>
            <w:tcBorders>
              <w:top w:val="nil"/>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693780</w:t>
            </w:r>
          </w:p>
        </w:tc>
      </w:tr>
      <w:tr w:rsidR="00C27253" w:rsidRPr="00C27253" w:rsidTr="00C27253">
        <w:trPr>
          <w:trHeight w:val="284"/>
        </w:trPr>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2404" w:type="dxa"/>
            <w:gridSpan w:val="2"/>
            <w:vMerge/>
            <w:tcBorders>
              <w:top w:val="single" w:sz="4" w:space="0" w:color="auto"/>
              <w:left w:val="single" w:sz="4" w:space="0" w:color="auto"/>
              <w:bottom w:val="single" w:sz="4" w:space="0" w:color="000000"/>
              <w:right w:val="single" w:sz="4" w:space="0" w:color="000000"/>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862" w:type="dxa"/>
            <w:vMerge/>
            <w:tcBorders>
              <w:top w:val="nil"/>
              <w:left w:val="single" w:sz="4" w:space="0" w:color="auto"/>
              <w:bottom w:val="single" w:sz="4" w:space="0" w:color="000000"/>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right"/>
              <w:rPr>
                <w:rFonts w:ascii="宋体" w:eastAsia="宋体" w:hAnsi="宋体" w:cs="宋体"/>
                <w:color w:val="auto"/>
                <w:sz w:val="18"/>
                <w:szCs w:val="18"/>
              </w:rPr>
            </w:pPr>
            <w:r w:rsidRPr="00C27253">
              <w:rPr>
                <w:rFonts w:ascii="宋体" w:eastAsia="宋体" w:hAnsi="宋体" w:cs="宋体" w:hint="eastAsia"/>
                <w:color w:val="auto"/>
                <w:sz w:val="18"/>
                <w:szCs w:val="18"/>
              </w:rPr>
              <w:t>上年结转资金</w:t>
            </w:r>
          </w:p>
        </w:tc>
        <w:tc>
          <w:tcPr>
            <w:tcW w:w="1259" w:type="dxa"/>
            <w:tcBorders>
              <w:top w:val="nil"/>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0</w:t>
            </w:r>
          </w:p>
        </w:tc>
      </w:tr>
      <w:tr w:rsidR="00C27253" w:rsidRPr="00C27253" w:rsidTr="00C27253">
        <w:trPr>
          <w:trHeight w:val="284"/>
        </w:trPr>
        <w:tc>
          <w:tcPr>
            <w:tcW w:w="1122"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24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其他资金</w:t>
            </w:r>
          </w:p>
        </w:tc>
        <w:tc>
          <w:tcPr>
            <w:tcW w:w="1862" w:type="dxa"/>
            <w:tcBorders>
              <w:top w:val="nil"/>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0</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right"/>
              <w:rPr>
                <w:rFonts w:ascii="宋体" w:eastAsia="宋体" w:hAnsi="宋体" w:cs="宋体"/>
                <w:color w:val="auto"/>
                <w:sz w:val="18"/>
                <w:szCs w:val="18"/>
              </w:rPr>
            </w:pPr>
            <w:r w:rsidRPr="00C27253">
              <w:rPr>
                <w:rFonts w:ascii="宋体" w:eastAsia="宋体" w:hAnsi="宋体" w:cs="宋体" w:hint="eastAsia"/>
                <w:color w:val="auto"/>
                <w:sz w:val="18"/>
                <w:szCs w:val="18"/>
              </w:rPr>
              <w:t>其他资金</w:t>
            </w:r>
          </w:p>
        </w:tc>
        <w:tc>
          <w:tcPr>
            <w:tcW w:w="1259" w:type="dxa"/>
            <w:tcBorders>
              <w:top w:val="nil"/>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0</w:t>
            </w:r>
          </w:p>
        </w:tc>
      </w:tr>
      <w:tr w:rsidR="00C27253" w:rsidRPr="00C27253" w:rsidTr="00C27253">
        <w:trPr>
          <w:trHeight w:val="598"/>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项目绩效目标</w:t>
            </w:r>
          </w:p>
        </w:tc>
        <w:tc>
          <w:tcPr>
            <w:tcW w:w="4809" w:type="dxa"/>
            <w:gridSpan w:val="4"/>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项目总目标</w:t>
            </w:r>
            <w:r w:rsidRPr="00C27253">
              <w:rPr>
                <w:rFonts w:ascii="宋体" w:eastAsia="宋体" w:hAnsi="宋体" w:cs="宋体" w:hint="eastAsia"/>
                <w:color w:val="auto"/>
                <w:sz w:val="18"/>
                <w:szCs w:val="18"/>
              </w:rPr>
              <w:br/>
              <w:t>（2021 年- 2021年）</w:t>
            </w:r>
          </w:p>
        </w:tc>
        <w:tc>
          <w:tcPr>
            <w:tcW w:w="2913" w:type="dxa"/>
            <w:gridSpan w:val="2"/>
            <w:tcBorders>
              <w:top w:val="single" w:sz="4" w:space="0" w:color="auto"/>
              <w:left w:val="nil"/>
              <w:bottom w:val="single" w:sz="4" w:space="0" w:color="auto"/>
              <w:right w:val="single" w:sz="4" w:space="0" w:color="auto"/>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年度总目标</w:t>
            </w:r>
          </w:p>
        </w:tc>
      </w:tr>
      <w:tr w:rsidR="00C27253" w:rsidRPr="00C27253" w:rsidTr="00C27253">
        <w:trPr>
          <w:trHeight w:val="1692"/>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4809" w:type="dxa"/>
            <w:gridSpan w:val="4"/>
            <w:tcBorders>
              <w:top w:val="single" w:sz="4" w:space="0" w:color="auto"/>
              <w:left w:val="nil"/>
              <w:bottom w:val="single" w:sz="4" w:space="0" w:color="auto"/>
              <w:right w:val="single" w:sz="4" w:space="0" w:color="auto"/>
            </w:tcBorders>
            <w:shd w:val="clear" w:color="auto" w:fill="auto"/>
            <w:hideMark/>
          </w:tcPr>
          <w:p w:rsidR="00C27253" w:rsidRPr="00C27253" w:rsidRDefault="00C27253" w:rsidP="00C27253">
            <w:pPr>
              <w:widowControl/>
              <w:autoSpaceDE/>
              <w:autoSpaceDN/>
              <w:adjustRightInd/>
              <w:rPr>
                <w:rFonts w:ascii="宋体" w:eastAsia="宋体" w:hAnsi="宋体" w:cs="宋体"/>
                <w:color w:val="auto"/>
                <w:sz w:val="18"/>
                <w:szCs w:val="18"/>
              </w:rPr>
            </w:pPr>
            <w:r w:rsidRPr="00C27253">
              <w:rPr>
                <w:rFonts w:ascii="宋体" w:eastAsia="宋体" w:hAnsi="宋体" w:cs="宋体" w:hint="eastAsia"/>
                <w:color w:val="auto"/>
                <w:sz w:val="18"/>
                <w:szCs w:val="18"/>
              </w:rPr>
              <w:t>为保障区级平台、街镇平台的正常运行，完成对系统的日常运行维护和专业的技术支持，需要做好以下工作，一是硬件设备的巡视检查、状态纪录、故障预防、安全管理，以及及时的修理或更换；二是系统软件（含系统软件和应用软件）的状态检测、更新升级、功能完善，以及及时的故障排除；三是无线联网、电信电路、区内网络等传输故障问题的统一受理、及时解决；四是系统各类数据确保完整无缺，严格控制版本，并及时更新，调用迅速。</w:t>
            </w:r>
          </w:p>
        </w:tc>
        <w:tc>
          <w:tcPr>
            <w:tcW w:w="2913" w:type="dxa"/>
            <w:gridSpan w:val="2"/>
            <w:tcBorders>
              <w:top w:val="single" w:sz="4" w:space="0" w:color="auto"/>
              <w:left w:val="nil"/>
              <w:bottom w:val="single" w:sz="4" w:space="0" w:color="auto"/>
              <w:right w:val="single" w:sz="4" w:space="0" w:color="auto"/>
            </w:tcBorders>
            <w:shd w:val="clear" w:color="auto" w:fill="auto"/>
            <w:hideMark/>
          </w:tcPr>
          <w:p w:rsidR="00C27253" w:rsidRPr="00C27253" w:rsidRDefault="00C27253" w:rsidP="00C27253">
            <w:pPr>
              <w:widowControl/>
              <w:autoSpaceDE/>
              <w:autoSpaceDN/>
              <w:adjustRightInd/>
              <w:rPr>
                <w:rFonts w:ascii="宋体" w:eastAsia="宋体" w:hAnsi="宋体" w:cs="宋体"/>
                <w:color w:val="auto"/>
                <w:sz w:val="18"/>
                <w:szCs w:val="18"/>
              </w:rPr>
            </w:pPr>
            <w:r w:rsidRPr="00C27253">
              <w:rPr>
                <w:rFonts w:ascii="宋体" w:eastAsia="宋体" w:hAnsi="宋体" w:cs="宋体" w:hint="eastAsia"/>
                <w:color w:val="auto"/>
                <w:sz w:val="18"/>
                <w:szCs w:val="18"/>
              </w:rPr>
              <w:t>1．在城市日常管理方面：能够支撑基层各类管理力量的管理，在不改变原有的行政管理组织体制，不改变各部门的行政管理职责的条件下，充分发挥“块（街镇）”综合管理优势和“条（各相关委办局）”专业管理优势，实现“条线派人，街镇牵头，力量整合”的属地化管理模式，整合各职能部门的城市管理资源，构建符合松江城市综合管理需要的区、街镇、工作站、网格长四级联动的信息系统应用体系。</w:t>
            </w:r>
            <w:r w:rsidRPr="00C27253">
              <w:rPr>
                <w:rFonts w:ascii="宋体" w:eastAsia="宋体" w:hAnsi="宋体" w:cs="宋体" w:hint="eastAsia"/>
                <w:color w:val="auto"/>
                <w:sz w:val="18"/>
                <w:szCs w:val="18"/>
              </w:rPr>
              <w:br/>
              <w:t>2．在城市应急管理方面：能够支撑对突发公共事件的预警管理、预案管理、处置指挥、事件善后总结和后评估等重要环节，实现对各应急联动部门的调度指挥和精细化业务绩效考核。在应对突发事件时，能够快速的报警、高效的处警和指挥、畅通的通讯联络、及时的信息汇聚、可视化的预案库智能管理和辅助决策等，保障指挥长在事件爆发后最短的时间内做出正确而全面的反应。</w:t>
            </w:r>
            <w:r w:rsidRPr="00C27253">
              <w:rPr>
                <w:rFonts w:ascii="宋体" w:eastAsia="宋体" w:hAnsi="宋体" w:cs="宋体" w:hint="eastAsia"/>
                <w:color w:val="auto"/>
                <w:sz w:val="18"/>
                <w:szCs w:val="18"/>
              </w:rPr>
              <w:br/>
              <w:t>3.地理信息支撑方面：为了配合城市日常管理系统、城市应急管理系统的建设，需要在已实现GIS功能的基础上，升级改造GIS系统，实现数据和服务的共享，包括地址规</w:t>
            </w:r>
            <w:r w:rsidRPr="00C27253">
              <w:rPr>
                <w:rFonts w:ascii="宋体" w:eastAsia="宋体" w:hAnsi="宋体" w:cs="宋体" w:hint="eastAsia"/>
                <w:color w:val="auto"/>
                <w:sz w:val="18"/>
                <w:szCs w:val="18"/>
              </w:rPr>
              <w:lastRenderedPageBreak/>
              <w:t>范化、对案事件接报定位的优化、对应急处置空间调度和态势显示的优化、GIS决策辅助分</w:t>
            </w:r>
          </w:p>
        </w:tc>
      </w:tr>
      <w:tr w:rsidR="00C27253" w:rsidRPr="00C27253" w:rsidTr="00C27253">
        <w:trPr>
          <w:trHeight w:val="284"/>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r w:rsidRPr="00C27253">
              <w:rPr>
                <w:rFonts w:ascii="宋体" w:eastAsia="宋体" w:hAnsi="宋体" w:cs="宋体" w:hint="eastAsia"/>
                <w:color w:val="auto"/>
                <w:sz w:val="18"/>
                <w:szCs w:val="18"/>
              </w:rPr>
              <w:lastRenderedPageBreak/>
              <w:t>绩效指标</w:t>
            </w:r>
          </w:p>
        </w:tc>
        <w:tc>
          <w:tcPr>
            <w:tcW w:w="11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一级指标</w:t>
            </w:r>
          </w:p>
        </w:tc>
        <w:tc>
          <w:tcPr>
            <w:tcW w:w="1750" w:type="dxa"/>
            <w:tcBorders>
              <w:top w:val="single" w:sz="4" w:space="0" w:color="auto"/>
              <w:left w:val="nil"/>
              <w:bottom w:val="single" w:sz="4" w:space="0" w:color="auto"/>
              <w:right w:val="single" w:sz="4" w:space="0" w:color="000000"/>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二级指标</w:t>
            </w:r>
          </w:p>
        </w:tc>
        <w:tc>
          <w:tcPr>
            <w:tcW w:w="351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三级指标</w:t>
            </w:r>
          </w:p>
        </w:tc>
        <w:tc>
          <w:tcPr>
            <w:tcW w:w="1259" w:type="dxa"/>
            <w:tcBorders>
              <w:top w:val="single" w:sz="4" w:space="0" w:color="auto"/>
              <w:left w:val="nil"/>
              <w:bottom w:val="single" w:sz="4" w:space="0" w:color="auto"/>
              <w:right w:val="single" w:sz="4" w:space="0" w:color="000000"/>
            </w:tcBorders>
            <w:shd w:val="clear" w:color="auto" w:fill="auto"/>
            <w:noWrap/>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年度指标值</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产出指标</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数量指标</w:t>
            </w:r>
          </w:p>
        </w:tc>
        <w:tc>
          <w:tcPr>
            <w:tcW w:w="3515" w:type="dxa"/>
            <w:gridSpan w:val="2"/>
            <w:tcBorders>
              <w:top w:val="single" w:sz="4" w:space="0" w:color="auto"/>
              <w:left w:val="nil"/>
              <w:bottom w:val="single" w:sz="4" w:space="0" w:color="auto"/>
              <w:right w:val="single" w:sz="4" w:space="0" w:color="000000"/>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软件购置数</w:t>
            </w:r>
          </w:p>
        </w:tc>
        <w:tc>
          <w:tcPr>
            <w:tcW w:w="1259" w:type="dxa"/>
            <w:tcBorders>
              <w:top w:val="single" w:sz="4" w:space="0" w:color="auto"/>
              <w:left w:val="nil"/>
              <w:bottom w:val="single" w:sz="4" w:space="0" w:color="auto"/>
              <w:right w:val="single" w:sz="4" w:space="0" w:color="000000"/>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硬件购置数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软件开发数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系统建设数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val="restart"/>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质量指标</w:t>
            </w: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系统运转率</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系统使用率</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业务覆盖率</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功能完整性</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系统可操作性</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便捷</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网络维护及时率</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时效指标</w:t>
            </w: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完工及时率</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效益指标</w:t>
            </w:r>
          </w:p>
        </w:tc>
        <w:tc>
          <w:tcPr>
            <w:tcW w:w="1750" w:type="dxa"/>
            <w:vMerge w:val="restart"/>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社会效益指标</w:t>
            </w: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安全事故发生次数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维护及时安全运维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保障</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故障处理率</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网络安全事故发生次数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故障修复率</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=100%</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满意度指标</w:t>
            </w:r>
          </w:p>
        </w:tc>
        <w:tc>
          <w:tcPr>
            <w:tcW w:w="1750" w:type="dxa"/>
            <w:vMerge w:val="restart"/>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服务对象满意度指标</w:t>
            </w: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受益群体满意度</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&gt;=85%</w:t>
            </w:r>
          </w:p>
        </w:tc>
      </w:tr>
      <w:tr w:rsidR="00C27253" w:rsidRPr="00C27253" w:rsidTr="00C27253">
        <w:trPr>
          <w:trHeight w:val="284"/>
        </w:trPr>
        <w:tc>
          <w:tcPr>
            <w:tcW w:w="579" w:type="dxa"/>
            <w:vMerge/>
            <w:tcBorders>
              <w:top w:val="nil"/>
              <w:left w:val="single" w:sz="4" w:space="0" w:color="auto"/>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196" w:type="dxa"/>
            <w:gridSpan w:val="2"/>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1750" w:type="dxa"/>
            <w:vMerge/>
            <w:tcBorders>
              <w:top w:val="single" w:sz="4" w:space="0" w:color="auto"/>
              <w:left w:val="nil"/>
              <w:bottom w:val="single" w:sz="4" w:space="0" w:color="auto"/>
              <w:right w:val="single" w:sz="4" w:space="0" w:color="auto"/>
            </w:tcBorders>
            <w:vAlign w:val="center"/>
            <w:hideMark/>
          </w:tcPr>
          <w:p w:rsidR="00C27253" w:rsidRPr="00C27253" w:rsidRDefault="00C27253" w:rsidP="00C27253">
            <w:pPr>
              <w:widowControl/>
              <w:autoSpaceDE/>
              <w:autoSpaceDN/>
              <w:adjustRightInd/>
              <w:rPr>
                <w:rFonts w:ascii="宋体" w:eastAsia="宋体" w:hAnsi="宋体" w:cs="宋体"/>
                <w:color w:val="auto"/>
                <w:sz w:val="18"/>
                <w:szCs w:val="18"/>
              </w:rPr>
            </w:pP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系统使用人群满意度</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27253" w:rsidRPr="00C27253" w:rsidRDefault="00C27253" w:rsidP="00C27253">
            <w:pPr>
              <w:widowControl/>
              <w:autoSpaceDE/>
              <w:autoSpaceDN/>
              <w:adjustRightInd/>
              <w:jc w:val="center"/>
              <w:rPr>
                <w:rFonts w:ascii="宋体" w:eastAsia="宋体" w:hAnsi="宋体" w:cs="宋体"/>
                <w:color w:val="auto"/>
                <w:sz w:val="18"/>
                <w:szCs w:val="18"/>
              </w:rPr>
            </w:pPr>
            <w:r w:rsidRPr="00C27253">
              <w:rPr>
                <w:rFonts w:ascii="宋体" w:eastAsia="宋体" w:hAnsi="宋体" w:cs="宋体" w:hint="eastAsia"/>
                <w:color w:val="auto"/>
                <w:sz w:val="18"/>
                <w:szCs w:val="18"/>
              </w:rPr>
              <w:t>&gt;=85%</w:t>
            </w:r>
          </w:p>
        </w:tc>
      </w:tr>
    </w:tbl>
    <w:p w:rsidR="00C27253" w:rsidRDefault="00C27253" w:rsidP="00C27253">
      <w:pPr>
        <w:rPr>
          <w:rFonts w:asciiTheme="minorEastAsia" w:hAnsiTheme="minorEastAsia" w:cs="Dialog"/>
          <w:sz w:val="28"/>
          <w:szCs w:val="28"/>
        </w:rPr>
      </w:pPr>
    </w:p>
    <w:p w:rsidR="00A168C6" w:rsidRPr="00C27253" w:rsidRDefault="00A168C6" w:rsidP="00A168C6">
      <w:pPr>
        <w:rPr>
          <w:rFonts w:asciiTheme="minorEastAsia" w:hAnsiTheme="minorEastAsia" w:cs="Dialog"/>
          <w:sz w:val="28"/>
          <w:szCs w:val="28"/>
        </w:rPr>
      </w:pPr>
    </w:p>
    <w:p w:rsidR="00A168C6" w:rsidRDefault="00A168C6"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Pr="0028105C" w:rsidRDefault="00C27253" w:rsidP="00C27253">
      <w:pPr>
        <w:jc w:val="center"/>
        <w:rPr>
          <w:rFonts w:asciiTheme="minorEastAsia" w:hAnsiTheme="minorEastAsia" w:cs="Dialog"/>
          <w:sz w:val="28"/>
          <w:szCs w:val="28"/>
        </w:rPr>
      </w:pPr>
      <w:r w:rsidRPr="0028105C">
        <w:rPr>
          <w:rFonts w:asciiTheme="minorEastAsia" w:hAnsiTheme="minorEastAsia" w:cs="Dialog" w:hint="eastAsia"/>
          <w:sz w:val="28"/>
          <w:szCs w:val="28"/>
        </w:rPr>
        <w:lastRenderedPageBreak/>
        <w:t>项目经费情况说明</w:t>
      </w:r>
    </w:p>
    <w:p w:rsidR="00C27253" w:rsidRPr="00C27253" w:rsidRDefault="00C27253" w:rsidP="00C27253">
      <w:pPr>
        <w:pStyle w:val="a7"/>
        <w:numPr>
          <w:ilvl w:val="0"/>
          <w:numId w:val="4"/>
        </w:numPr>
        <w:ind w:firstLineChars="0"/>
        <w:rPr>
          <w:rFonts w:asciiTheme="minorEastAsia" w:hAnsiTheme="minorEastAsia" w:cs="Dialog"/>
          <w:sz w:val="28"/>
          <w:szCs w:val="28"/>
        </w:rPr>
      </w:pPr>
      <w:r w:rsidRPr="00C27253">
        <w:rPr>
          <w:rFonts w:asciiTheme="minorEastAsia" w:hAnsiTheme="minorEastAsia" w:cs="Dialog" w:hint="eastAsia"/>
          <w:sz w:val="28"/>
          <w:szCs w:val="28"/>
        </w:rPr>
        <w:t>项目概述（说明项目的总体情况、立项目目的等）</w:t>
      </w:r>
    </w:p>
    <w:p w:rsidR="00C27253" w:rsidRPr="0028105C" w:rsidRDefault="00C27253" w:rsidP="00C27253">
      <w:pPr>
        <w:pStyle w:val="a7"/>
        <w:numPr>
          <w:ilvl w:val="0"/>
          <w:numId w:val="4"/>
        </w:numPr>
        <w:ind w:firstLineChars="0"/>
        <w:rPr>
          <w:rFonts w:asciiTheme="minorEastAsia" w:hAnsiTheme="minorEastAsia" w:cs="Dialog"/>
          <w:sz w:val="28"/>
          <w:szCs w:val="28"/>
        </w:rPr>
      </w:pPr>
      <w:r w:rsidRPr="0028105C">
        <w:rPr>
          <w:rFonts w:asciiTheme="minorEastAsia" w:hAnsiTheme="minorEastAsia" w:cs="Dialog" w:hint="eastAsia"/>
          <w:sz w:val="28"/>
          <w:szCs w:val="28"/>
        </w:rPr>
        <w:t>立项依据（说明立项依据的文件名称及其具体作为本项目立项依据的内容等）</w:t>
      </w:r>
    </w:p>
    <w:p w:rsidR="00C27253" w:rsidRPr="0028105C" w:rsidRDefault="00C27253" w:rsidP="00C27253">
      <w:pPr>
        <w:pStyle w:val="a7"/>
        <w:numPr>
          <w:ilvl w:val="0"/>
          <w:numId w:val="4"/>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实施主体（列举具体实施项目的各个责任主体及其职责等）</w:t>
      </w:r>
    </w:p>
    <w:p w:rsidR="00C27253" w:rsidRPr="0028105C" w:rsidRDefault="00C27253" w:rsidP="00C27253">
      <w:pPr>
        <w:pStyle w:val="a7"/>
        <w:numPr>
          <w:ilvl w:val="0"/>
          <w:numId w:val="4"/>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实施方案（说明项目实施的具体工作方案，包括实施阶段、实施内容等）</w:t>
      </w:r>
    </w:p>
    <w:p w:rsidR="00C27253" w:rsidRPr="0028105C" w:rsidRDefault="00C27253" w:rsidP="00C27253">
      <w:pPr>
        <w:pStyle w:val="a7"/>
        <w:numPr>
          <w:ilvl w:val="0"/>
          <w:numId w:val="4"/>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实施周期（说明项目实施的周期）</w:t>
      </w:r>
    </w:p>
    <w:p w:rsidR="00C27253" w:rsidRPr="0028105C" w:rsidRDefault="00C27253" w:rsidP="00C27253">
      <w:pPr>
        <w:pStyle w:val="a7"/>
        <w:numPr>
          <w:ilvl w:val="0"/>
          <w:numId w:val="4"/>
        </w:numPr>
        <w:ind w:firstLineChars="0"/>
        <w:rPr>
          <w:rFonts w:asciiTheme="minorEastAsia" w:hAnsiTheme="minorEastAsia" w:cs="Dialog"/>
          <w:sz w:val="28"/>
          <w:szCs w:val="28"/>
        </w:rPr>
      </w:pPr>
      <w:r w:rsidRPr="0028105C">
        <w:rPr>
          <w:rFonts w:asciiTheme="minorEastAsia" w:hAnsiTheme="minorEastAsia" w:cs="Dialog" w:hint="eastAsia"/>
          <w:sz w:val="28"/>
          <w:szCs w:val="28"/>
        </w:rPr>
        <w:t>年度预算安排（说明项目年度财政资金预算安排金额、使用内容等）</w:t>
      </w:r>
    </w:p>
    <w:p w:rsidR="00C27253" w:rsidRDefault="00C27253" w:rsidP="00C27253">
      <w:pPr>
        <w:pStyle w:val="a7"/>
        <w:numPr>
          <w:ilvl w:val="0"/>
          <w:numId w:val="4"/>
        </w:numPr>
        <w:ind w:firstLineChars="0"/>
        <w:rPr>
          <w:rFonts w:asciiTheme="minorEastAsia" w:hAnsiTheme="minorEastAsia" w:cs="Dialog"/>
          <w:sz w:val="28"/>
          <w:szCs w:val="28"/>
        </w:rPr>
      </w:pPr>
      <w:r w:rsidRPr="0028105C">
        <w:rPr>
          <w:rFonts w:asciiTheme="minorEastAsia" w:hAnsiTheme="minorEastAsia" w:cs="Dialog" w:hint="eastAsia"/>
          <w:sz w:val="28"/>
          <w:szCs w:val="28"/>
        </w:rPr>
        <w:t>绩效目标（包括总目标、年度目标、分解目标等，具体见表格）</w:t>
      </w: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p w:rsidR="00C27253" w:rsidRDefault="00C27253" w:rsidP="00A168C6">
      <w:pPr>
        <w:rPr>
          <w:rFonts w:asciiTheme="minorEastAsia" w:hAnsiTheme="minorEastAsia" w:cs="Dialog"/>
          <w:sz w:val="28"/>
          <w:szCs w:val="28"/>
        </w:rPr>
      </w:pPr>
    </w:p>
    <w:tbl>
      <w:tblPr>
        <w:tblW w:w="8630" w:type="dxa"/>
        <w:tblInd w:w="113" w:type="dxa"/>
        <w:tblLook w:val="04A0" w:firstRow="1" w:lastRow="0" w:firstColumn="1" w:lastColumn="0" w:noHBand="0" w:noVBand="1"/>
      </w:tblPr>
      <w:tblGrid>
        <w:gridCol w:w="578"/>
        <w:gridCol w:w="701"/>
        <w:gridCol w:w="148"/>
        <w:gridCol w:w="2050"/>
        <w:gridCol w:w="2161"/>
        <w:gridCol w:w="1558"/>
        <w:gridCol w:w="1436"/>
      </w:tblGrid>
      <w:tr w:rsidR="00C21C04" w:rsidRPr="00C21C04" w:rsidTr="00C21C04">
        <w:trPr>
          <w:trHeight w:val="540"/>
        </w:trPr>
        <w:tc>
          <w:tcPr>
            <w:tcW w:w="86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b/>
                <w:bCs/>
                <w:color w:val="auto"/>
                <w:sz w:val="20"/>
                <w:szCs w:val="20"/>
              </w:rPr>
            </w:pPr>
            <w:r w:rsidRPr="00C21C04">
              <w:rPr>
                <w:rFonts w:ascii="宋体" w:eastAsia="宋体" w:hAnsi="宋体" w:cs="宋体" w:hint="eastAsia"/>
                <w:b/>
                <w:bCs/>
                <w:color w:val="auto"/>
                <w:sz w:val="20"/>
                <w:szCs w:val="20"/>
              </w:rPr>
              <w:lastRenderedPageBreak/>
              <w:t>财政项目支出绩效目标填报表</w:t>
            </w:r>
          </w:p>
        </w:tc>
      </w:tr>
      <w:tr w:rsidR="00C21C04" w:rsidRPr="00C21C04" w:rsidTr="00C21C04">
        <w:trPr>
          <w:trHeight w:val="285"/>
        </w:trPr>
        <w:tc>
          <w:tcPr>
            <w:tcW w:w="86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（2021年度）</w:t>
            </w:r>
          </w:p>
        </w:tc>
      </w:tr>
      <w:tr w:rsidR="00C21C04" w:rsidRPr="00C21C04" w:rsidTr="00C21C04">
        <w:trPr>
          <w:trHeight w:val="570"/>
        </w:trPr>
        <w:tc>
          <w:tcPr>
            <w:tcW w:w="12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项目名称</w:t>
            </w:r>
          </w:p>
        </w:tc>
        <w:tc>
          <w:tcPr>
            <w:tcW w:w="2198" w:type="dxa"/>
            <w:gridSpan w:val="2"/>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网络信息系统开发、升级、建设（历年已批复）</w:t>
            </w:r>
          </w:p>
        </w:tc>
        <w:tc>
          <w:tcPr>
            <w:tcW w:w="2161" w:type="dxa"/>
            <w:tcBorders>
              <w:top w:val="nil"/>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项目类别</w:t>
            </w:r>
          </w:p>
        </w:tc>
        <w:tc>
          <w:tcPr>
            <w:tcW w:w="2992"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一次性项目</w:t>
            </w:r>
          </w:p>
        </w:tc>
      </w:tr>
      <w:tr w:rsidR="00C21C04" w:rsidRPr="00C21C04" w:rsidTr="00C21C04">
        <w:trPr>
          <w:trHeight w:val="570"/>
        </w:trPr>
        <w:tc>
          <w:tcPr>
            <w:tcW w:w="12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主管部门</w:t>
            </w:r>
          </w:p>
        </w:tc>
        <w:tc>
          <w:tcPr>
            <w:tcW w:w="2198" w:type="dxa"/>
            <w:gridSpan w:val="2"/>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上海市松江区城市运行管理中心</w:t>
            </w:r>
          </w:p>
        </w:tc>
        <w:tc>
          <w:tcPr>
            <w:tcW w:w="2161" w:type="dxa"/>
            <w:tcBorders>
              <w:top w:val="nil"/>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实施单位</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上海市松江区城市运行管理中心</w:t>
            </w:r>
          </w:p>
        </w:tc>
      </w:tr>
      <w:tr w:rsidR="00C21C04" w:rsidRPr="00C21C04" w:rsidTr="00C21C04">
        <w:trPr>
          <w:trHeight w:val="285"/>
        </w:trPr>
        <w:tc>
          <w:tcPr>
            <w:tcW w:w="12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计划开始日期</w:t>
            </w:r>
          </w:p>
        </w:tc>
        <w:tc>
          <w:tcPr>
            <w:tcW w:w="21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2021-01-01</w:t>
            </w:r>
          </w:p>
        </w:tc>
        <w:tc>
          <w:tcPr>
            <w:tcW w:w="2161" w:type="dxa"/>
            <w:tcBorders>
              <w:top w:val="nil"/>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计划完成日期</w:t>
            </w:r>
          </w:p>
        </w:tc>
        <w:tc>
          <w:tcPr>
            <w:tcW w:w="2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2021-12-31</w:t>
            </w:r>
          </w:p>
        </w:tc>
      </w:tr>
      <w:tr w:rsidR="00C21C04" w:rsidRPr="00C21C04" w:rsidTr="00C21C04">
        <w:trPr>
          <w:trHeight w:val="285"/>
        </w:trPr>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项目资金</w:t>
            </w:r>
            <w:r w:rsidRPr="00C21C04">
              <w:rPr>
                <w:rFonts w:ascii="宋体" w:eastAsia="宋体" w:hAnsi="宋体" w:cs="宋体" w:hint="eastAsia"/>
                <w:color w:val="auto"/>
                <w:sz w:val="18"/>
                <w:szCs w:val="18"/>
              </w:rPr>
              <w:br/>
              <w:t>（元）</w:t>
            </w:r>
          </w:p>
        </w:tc>
        <w:tc>
          <w:tcPr>
            <w:tcW w:w="21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项目资金总额</w:t>
            </w:r>
          </w:p>
        </w:tc>
        <w:tc>
          <w:tcPr>
            <w:tcW w:w="2161"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13560486.00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年度资金申请总额</w:t>
            </w:r>
          </w:p>
        </w:tc>
        <w:tc>
          <w:tcPr>
            <w:tcW w:w="1434"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13560486</w:t>
            </w:r>
          </w:p>
        </w:tc>
      </w:tr>
      <w:tr w:rsidR="00C21C04" w:rsidRPr="00C21C04" w:rsidTr="00C21C04">
        <w:trPr>
          <w:trHeight w:val="285"/>
        </w:trPr>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19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其中：财政资金</w:t>
            </w:r>
          </w:p>
        </w:tc>
        <w:tc>
          <w:tcPr>
            <w:tcW w:w="2161" w:type="dxa"/>
            <w:vMerge w:val="restart"/>
            <w:tcBorders>
              <w:top w:val="nil"/>
              <w:left w:val="single" w:sz="4" w:space="0" w:color="auto"/>
              <w:bottom w:val="single" w:sz="4" w:space="0" w:color="000000"/>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13560486</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right"/>
              <w:rPr>
                <w:rFonts w:ascii="宋体" w:eastAsia="宋体" w:hAnsi="宋体" w:cs="宋体"/>
                <w:color w:val="auto"/>
                <w:sz w:val="18"/>
                <w:szCs w:val="18"/>
              </w:rPr>
            </w:pPr>
            <w:r w:rsidRPr="00C21C04">
              <w:rPr>
                <w:rFonts w:ascii="宋体" w:eastAsia="宋体" w:hAnsi="宋体" w:cs="宋体" w:hint="eastAsia"/>
                <w:color w:val="auto"/>
                <w:sz w:val="18"/>
                <w:szCs w:val="18"/>
              </w:rPr>
              <w:t>其中：当年财政拨款</w:t>
            </w:r>
          </w:p>
        </w:tc>
        <w:tc>
          <w:tcPr>
            <w:tcW w:w="1434"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13560486</w:t>
            </w:r>
          </w:p>
        </w:tc>
      </w:tr>
      <w:tr w:rsidR="00C21C04" w:rsidRPr="00C21C04" w:rsidTr="00C21C04">
        <w:trPr>
          <w:trHeight w:val="285"/>
        </w:trPr>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198" w:type="dxa"/>
            <w:gridSpan w:val="2"/>
            <w:vMerge/>
            <w:tcBorders>
              <w:top w:val="single" w:sz="4" w:space="0" w:color="auto"/>
              <w:left w:val="single" w:sz="4" w:space="0" w:color="auto"/>
              <w:bottom w:val="single" w:sz="4" w:space="0" w:color="000000"/>
              <w:right w:val="single" w:sz="4" w:space="0" w:color="000000"/>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161" w:type="dxa"/>
            <w:vMerge/>
            <w:tcBorders>
              <w:top w:val="nil"/>
              <w:left w:val="single" w:sz="4" w:space="0" w:color="auto"/>
              <w:bottom w:val="single" w:sz="4" w:space="0" w:color="000000"/>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right"/>
              <w:rPr>
                <w:rFonts w:ascii="宋体" w:eastAsia="宋体" w:hAnsi="宋体" w:cs="宋体"/>
                <w:color w:val="auto"/>
                <w:sz w:val="18"/>
                <w:szCs w:val="18"/>
              </w:rPr>
            </w:pPr>
            <w:r w:rsidRPr="00C21C04">
              <w:rPr>
                <w:rFonts w:ascii="宋体" w:eastAsia="宋体" w:hAnsi="宋体" w:cs="宋体" w:hint="eastAsia"/>
                <w:color w:val="auto"/>
                <w:sz w:val="18"/>
                <w:szCs w:val="18"/>
              </w:rPr>
              <w:t>上年结转资金</w:t>
            </w:r>
          </w:p>
        </w:tc>
        <w:tc>
          <w:tcPr>
            <w:tcW w:w="1434"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r>
      <w:tr w:rsidR="00C21C04" w:rsidRPr="00C21C04" w:rsidTr="00C21C04">
        <w:trPr>
          <w:trHeight w:val="285"/>
        </w:trPr>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1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其他资金</w:t>
            </w:r>
          </w:p>
        </w:tc>
        <w:tc>
          <w:tcPr>
            <w:tcW w:w="2161"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right"/>
              <w:rPr>
                <w:rFonts w:ascii="宋体" w:eastAsia="宋体" w:hAnsi="宋体" w:cs="宋体"/>
                <w:color w:val="auto"/>
                <w:sz w:val="18"/>
                <w:szCs w:val="18"/>
              </w:rPr>
            </w:pPr>
            <w:r w:rsidRPr="00C21C04">
              <w:rPr>
                <w:rFonts w:ascii="宋体" w:eastAsia="宋体" w:hAnsi="宋体" w:cs="宋体" w:hint="eastAsia"/>
                <w:color w:val="auto"/>
                <w:sz w:val="18"/>
                <w:szCs w:val="18"/>
              </w:rPr>
              <w:t>其他资金</w:t>
            </w:r>
          </w:p>
        </w:tc>
        <w:tc>
          <w:tcPr>
            <w:tcW w:w="1434"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r>
      <w:tr w:rsidR="00C21C04" w:rsidRPr="00C21C04" w:rsidTr="00C21C04">
        <w:trPr>
          <w:trHeight w:val="570"/>
        </w:trPr>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项目绩效目标</w:t>
            </w:r>
          </w:p>
        </w:tc>
        <w:tc>
          <w:tcPr>
            <w:tcW w:w="5060" w:type="dxa"/>
            <w:gridSpan w:val="4"/>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项目总目标</w:t>
            </w:r>
            <w:r w:rsidRPr="00C21C04">
              <w:rPr>
                <w:rFonts w:ascii="宋体" w:eastAsia="宋体" w:hAnsi="宋体" w:cs="宋体" w:hint="eastAsia"/>
                <w:color w:val="auto"/>
                <w:sz w:val="18"/>
                <w:szCs w:val="18"/>
              </w:rPr>
              <w:br/>
              <w:t>（2021 年- 2021年）</w:t>
            </w:r>
          </w:p>
        </w:tc>
        <w:tc>
          <w:tcPr>
            <w:tcW w:w="2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年度总目标</w:t>
            </w:r>
          </w:p>
        </w:tc>
      </w:tr>
      <w:tr w:rsidR="00C21C04" w:rsidRPr="00C21C04" w:rsidTr="00C21C04">
        <w:trPr>
          <w:trHeight w:val="316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5060" w:type="dxa"/>
            <w:gridSpan w:val="4"/>
            <w:tcBorders>
              <w:top w:val="single" w:sz="4" w:space="0" w:color="auto"/>
              <w:left w:val="nil"/>
              <w:bottom w:val="single" w:sz="4" w:space="0" w:color="auto"/>
              <w:right w:val="single" w:sz="4" w:space="0" w:color="auto"/>
            </w:tcBorders>
            <w:shd w:val="clear" w:color="auto" w:fill="auto"/>
            <w:hideMark/>
          </w:tcPr>
          <w:p w:rsidR="00C21C04" w:rsidRPr="00C21C04" w:rsidRDefault="00C21C04" w:rsidP="00C21C04">
            <w:pPr>
              <w:widowControl/>
              <w:autoSpaceDE/>
              <w:autoSpaceDN/>
              <w:adjustRightInd/>
              <w:rPr>
                <w:rFonts w:ascii="宋体" w:eastAsia="宋体" w:hAnsi="宋体" w:cs="宋体"/>
                <w:color w:val="auto"/>
                <w:sz w:val="18"/>
                <w:szCs w:val="18"/>
              </w:rPr>
            </w:pPr>
            <w:r w:rsidRPr="00C21C04">
              <w:rPr>
                <w:rFonts w:ascii="宋体" w:eastAsia="宋体" w:hAnsi="宋体" w:cs="宋体" w:hint="eastAsia"/>
                <w:color w:val="auto"/>
                <w:sz w:val="18"/>
                <w:szCs w:val="18"/>
              </w:rPr>
              <w:t>为积极响应市委不忘初心、牢记使命，勇当新时代排头兵、先行者大调研工作要求，配合区委区政府大调研工作部署，助力大调研工作更好的开展，决定在松江区社区业务综合管理平台基础上，建设松江区大调研信息系统，为大调研提供信息化支撑。</w:t>
            </w:r>
          </w:p>
        </w:tc>
        <w:tc>
          <w:tcPr>
            <w:tcW w:w="2992" w:type="dxa"/>
            <w:gridSpan w:val="2"/>
            <w:tcBorders>
              <w:top w:val="single" w:sz="4" w:space="0" w:color="auto"/>
              <w:left w:val="nil"/>
              <w:bottom w:val="single" w:sz="4" w:space="0" w:color="auto"/>
              <w:right w:val="single" w:sz="4" w:space="0" w:color="auto"/>
            </w:tcBorders>
            <w:shd w:val="clear" w:color="auto" w:fill="auto"/>
            <w:hideMark/>
          </w:tcPr>
          <w:p w:rsidR="00C21C04" w:rsidRPr="00C21C04" w:rsidRDefault="00C21C04" w:rsidP="00C21C04">
            <w:pPr>
              <w:widowControl/>
              <w:autoSpaceDE/>
              <w:autoSpaceDN/>
              <w:adjustRightInd/>
              <w:rPr>
                <w:rFonts w:ascii="宋体" w:eastAsia="宋体" w:hAnsi="宋体" w:cs="宋体"/>
                <w:color w:val="auto"/>
                <w:sz w:val="18"/>
                <w:szCs w:val="18"/>
              </w:rPr>
            </w:pPr>
            <w:r w:rsidRPr="00C21C04">
              <w:rPr>
                <w:rFonts w:ascii="宋体" w:eastAsia="宋体" w:hAnsi="宋体" w:cs="宋体" w:hint="eastAsia"/>
                <w:color w:val="auto"/>
                <w:sz w:val="18"/>
                <w:szCs w:val="18"/>
              </w:rPr>
              <w:t>基于松江区社区业务综合管理平台，利用现有的网络、服务器、系统架构，建设大调研信息系统，实现大调研走访对象的全面精准管理，保证走访对象不重复；实现调研主体全覆盖，84家调研主体走访信息全面管理；实现走访问题处理全程监督，问题流转规范化、信息化；实现大调研四张清单电子化，减轻各调研主体工作负担；建设数据统计分析平台，保证数据统计分析全面准确，为领导科学决策提供多维度准确的数据支撑。</w:t>
            </w:r>
          </w:p>
        </w:tc>
      </w:tr>
      <w:tr w:rsidR="00C21C04" w:rsidRPr="00C21C04" w:rsidTr="00C21C04">
        <w:trPr>
          <w:trHeight w:val="285"/>
        </w:trPr>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r w:rsidRPr="00C21C04">
              <w:rPr>
                <w:rFonts w:ascii="宋体" w:eastAsia="宋体" w:hAnsi="宋体" w:cs="宋体" w:hint="eastAsia"/>
                <w:color w:val="auto"/>
                <w:sz w:val="18"/>
                <w:szCs w:val="18"/>
              </w:rPr>
              <w:t>绩效指标</w:t>
            </w:r>
          </w:p>
        </w:tc>
        <w:tc>
          <w:tcPr>
            <w:tcW w:w="8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一级指标</w:t>
            </w:r>
          </w:p>
        </w:tc>
        <w:tc>
          <w:tcPr>
            <w:tcW w:w="2050" w:type="dxa"/>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二级指标</w:t>
            </w:r>
          </w:p>
        </w:tc>
        <w:tc>
          <w:tcPr>
            <w:tcW w:w="37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三级指标</w:t>
            </w:r>
          </w:p>
        </w:tc>
        <w:tc>
          <w:tcPr>
            <w:tcW w:w="1436" w:type="dxa"/>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年度指标值</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产出指标</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数量指标</w:t>
            </w:r>
          </w:p>
        </w:tc>
        <w:tc>
          <w:tcPr>
            <w:tcW w:w="3717" w:type="dxa"/>
            <w:gridSpan w:val="2"/>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大调研系统开发</w:t>
            </w:r>
          </w:p>
        </w:tc>
        <w:tc>
          <w:tcPr>
            <w:tcW w:w="1436" w:type="dxa"/>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质量指标</w:t>
            </w: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系统运转率</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系统使用率</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业务覆盖率</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功能完整性</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系统可操作性</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便捷</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网络维护及时率</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时效指标</w:t>
            </w: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完工及时率</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及时</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效益指标</w:t>
            </w:r>
          </w:p>
        </w:tc>
        <w:tc>
          <w:tcPr>
            <w:tcW w:w="2050" w:type="dxa"/>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社会效益指标</w:t>
            </w: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安全事故发生次数</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故障处理率</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维护及时安全运维</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保障</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网络安全事故发生次数</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故障修复率</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满意度指标</w:t>
            </w:r>
          </w:p>
        </w:tc>
        <w:tc>
          <w:tcPr>
            <w:tcW w:w="2050" w:type="dxa"/>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服务对象满意度指标</w:t>
            </w: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系统使用人群满意度</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&gt;=80%</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受益群体满意度</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&gt;=85%</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运维保障健全性</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健全</w:t>
            </w:r>
          </w:p>
        </w:tc>
      </w:tr>
      <w:tr w:rsidR="00C21C04" w:rsidRPr="00C21C04" w:rsidTr="00C21C04">
        <w:trPr>
          <w:trHeight w:val="285"/>
        </w:trPr>
        <w:tc>
          <w:tcPr>
            <w:tcW w:w="578"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849"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2050"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717"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相关方满意度</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bl>
    <w:p w:rsidR="00C21C04" w:rsidRDefault="00C21C04" w:rsidP="00A168C6">
      <w:pPr>
        <w:rPr>
          <w:rFonts w:asciiTheme="minorEastAsia" w:hAnsiTheme="minorEastAsia" w:cs="Dialog"/>
          <w:sz w:val="28"/>
          <w:szCs w:val="28"/>
        </w:rPr>
      </w:pPr>
    </w:p>
    <w:p w:rsidR="00C21C04" w:rsidRPr="0028105C" w:rsidRDefault="00C21C04" w:rsidP="00C21C04">
      <w:pPr>
        <w:jc w:val="center"/>
        <w:rPr>
          <w:rFonts w:asciiTheme="minorEastAsia" w:hAnsiTheme="minorEastAsia" w:cs="Dialog"/>
          <w:sz w:val="28"/>
          <w:szCs w:val="28"/>
        </w:rPr>
      </w:pPr>
      <w:r w:rsidRPr="0028105C">
        <w:rPr>
          <w:rFonts w:asciiTheme="minorEastAsia" w:hAnsiTheme="minorEastAsia" w:cs="Dialog" w:hint="eastAsia"/>
          <w:sz w:val="28"/>
          <w:szCs w:val="28"/>
        </w:rPr>
        <w:t>项目经费情况说明</w:t>
      </w:r>
    </w:p>
    <w:p w:rsidR="00C21C04" w:rsidRPr="00C21C04" w:rsidRDefault="00C21C04" w:rsidP="00C21C04">
      <w:pPr>
        <w:pStyle w:val="a7"/>
        <w:numPr>
          <w:ilvl w:val="0"/>
          <w:numId w:val="5"/>
        </w:numPr>
        <w:ind w:firstLineChars="0"/>
        <w:rPr>
          <w:rFonts w:asciiTheme="minorEastAsia" w:hAnsiTheme="minorEastAsia" w:cs="Dialog"/>
          <w:sz w:val="28"/>
          <w:szCs w:val="28"/>
        </w:rPr>
      </w:pPr>
      <w:r w:rsidRPr="00C21C04">
        <w:rPr>
          <w:rFonts w:asciiTheme="minorEastAsia" w:hAnsiTheme="minorEastAsia" w:cs="Dialog" w:hint="eastAsia"/>
          <w:sz w:val="28"/>
          <w:szCs w:val="28"/>
        </w:rPr>
        <w:t>项目概述（说明项目的总体情况、立项目目的等）</w:t>
      </w:r>
    </w:p>
    <w:p w:rsidR="00C21C04" w:rsidRPr="0028105C" w:rsidRDefault="00C21C04" w:rsidP="00C21C04">
      <w:pPr>
        <w:pStyle w:val="a7"/>
        <w:numPr>
          <w:ilvl w:val="0"/>
          <w:numId w:val="5"/>
        </w:numPr>
        <w:ind w:firstLineChars="0"/>
        <w:rPr>
          <w:rFonts w:asciiTheme="minorEastAsia" w:hAnsiTheme="minorEastAsia" w:cs="Dialog"/>
          <w:sz w:val="28"/>
          <w:szCs w:val="28"/>
        </w:rPr>
      </w:pPr>
      <w:r w:rsidRPr="0028105C">
        <w:rPr>
          <w:rFonts w:asciiTheme="minorEastAsia" w:hAnsiTheme="minorEastAsia" w:cs="Dialog" w:hint="eastAsia"/>
          <w:sz w:val="28"/>
          <w:szCs w:val="28"/>
        </w:rPr>
        <w:t>立项依据（说明立项依据的文件名称及其具体作为本项目立项依据的内容等）</w:t>
      </w:r>
    </w:p>
    <w:p w:rsidR="00C21C04" w:rsidRPr="0028105C" w:rsidRDefault="00C21C04" w:rsidP="00C21C04">
      <w:pPr>
        <w:pStyle w:val="a7"/>
        <w:numPr>
          <w:ilvl w:val="0"/>
          <w:numId w:val="5"/>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实施主体（列举具体实施项目的各个责任主体及其职责等）</w:t>
      </w:r>
    </w:p>
    <w:p w:rsidR="00C21C04" w:rsidRPr="0028105C" w:rsidRDefault="00C21C04" w:rsidP="00C21C04">
      <w:pPr>
        <w:pStyle w:val="a7"/>
        <w:numPr>
          <w:ilvl w:val="0"/>
          <w:numId w:val="5"/>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实施方案（说明项目实施的具体工作方案，包括实施阶段、实施内容等）</w:t>
      </w:r>
    </w:p>
    <w:p w:rsidR="00C21C04" w:rsidRPr="0028105C" w:rsidRDefault="00C21C04" w:rsidP="00C21C04">
      <w:pPr>
        <w:pStyle w:val="a7"/>
        <w:numPr>
          <w:ilvl w:val="0"/>
          <w:numId w:val="5"/>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实施周期（说明项目实施的周期）</w:t>
      </w:r>
    </w:p>
    <w:p w:rsidR="00C21C04" w:rsidRPr="0028105C" w:rsidRDefault="00C21C04" w:rsidP="00C21C04">
      <w:pPr>
        <w:pStyle w:val="a7"/>
        <w:numPr>
          <w:ilvl w:val="0"/>
          <w:numId w:val="5"/>
        </w:numPr>
        <w:ind w:firstLineChars="0"/>
        <w:rPr>
          <w:rFonts w:asciiTheme="minorEastAsia" w:hAnsiTheme="minorEastAsia" w:cs="Dialog"/>
          <w:sz w:val="28"/>
          <w:szCs w:val="28"/>
        </w:rPr>
      </w:pPr>
      <w:r w:rsidRPr="0028105C">
        <w:rPr>
          <w:rFonts w:asciiTheme="minorEastAsia" w:hAnsiTheme="minorEastAsia" w:cs="Dialog" w:hint="eastAsia"/>
          <w:sz w:val="28"/>
          <w:szCs w:val="28"/>
        </w:rPr>
        <w:t>年度预算安排（说明项目年度财政资金预算安排金额、使用内容等）</w:t>
      </w:r>
    </w:p>
    <w:p w:rsidR="00C21C04" w:rsidRDefault="00C21C04" w:rsidP="00C21C04">
      <w:pPr>
        <w:pStyle w:val="a7"/>
        <w:numPr>
          <w:ilvl w:val="0"/>
          <w:numId w:val="5"/>
        </w:numPr>
        <w:ind w:firstLineChars="0"/>
        <w:rPr>
          <w:rFonts w:asciiTheme="minorEastAsia" w:hAnsiTheme="minorEastAsia" w:cs="Dialog"/>
          <w:sz w:val="28"/>
          <w:szCs w:val="28"/>
        </w:rPr>
      </w:pPr>
      <w:r w:rsidRPr="0028105C">
        <w:rPr>
          <w:rFonts w:asciiTheme="minorEastAsia" w:hAnsiTheme="minorEastAsia" w:cs="Dialog" w:hint="eastAsia"/>
          <w:sz w:val="28"/>
          <w:szCs w:val="28"/>
        </w:rPr>
        <w:t>绩效目标（包括总目标、年度目标、分解目标等，具体见表格）</w:t>
      </w:r>
    </w:p>
    <w:p w:rsidR="00C21C04" w:rsidRDefault="00C21C04" w:rsidP="00C21C04">
      <w:pPr>
        <w:rPr>
          <w:rFonts w:asciiTheme="minorEastAsia" w:hAnsiTheme="minorEastAsia" w:cs="Dialog"/>
          <w:sz w:val="28"/>
          <w:szCs w:val="28"/>
        </w:rPr>
      </w:pPr>
    </w:p>
    <w:p w:rsidR="00C21C04" w:rsidRDefault="00C21C04" w:rsidP="00A168C6">
      <w:pPr>
        <w:rPr>
          <w:rFonts w:asciiTheme="minorEastAsia" w:hAnsiTheme="minorEastAsia" w:cs="Dialog"/>
          <w:sz w:val="28"/>
          <w:szCs w:val="28"/>
        </w:rPr>
      </w:pPr>
    </w:p>
    <w:p w:rsidR="00C21C04" w:rsidRDefault="00C21C04" w:rsidP="00A168C6">
      <w:pPr>
        <w:rPr>
          <w:rFonts w:asciiTheme="minorEastAsia" w:hAnsiTheme="minorEastAsia" w:cs="Dialog"/>
          <w:sz w:val="28"/>
          <w:szCs w:val="28"/>
        </w:rPr>
      </w:pPr>
    </w:p>
    <w:p w:rsidR="00C21C04" w:rsidRDefault="00C21C04" w:rsidP="00A168C6">
      <w:pPr>
        <w:rPr>
          <w:rFonts w:asciiTheme="minorEastAsia" w:hAnsiTheme="minorEastAsia" w:cs="Dialog"/>
          <w:sz w:val="28"/>
          <w:szCs w:val="28"/>
        </w:rPr>
      </w:pPr>
    </w:p>
    <w:p w:rsidR="00C21C04" w:rsidRDefault="00C21C04" w:rsidP="00A168C6">
      <w:pPr>
        <w:rPr>
          <w:rFonts w:asciiTheme="minorEastAsia" w:hAnsiTheme="minorEastAsia" w:cs="Dialog"/>
          <w:sz w:val="28"/>
          <w:szCs w:val="28"/>
        </w:rPr>
      </w:pPr>
    </w:p>
    <w:p w:rsidR="00C21C04" w:rsidRDefault="00C21C04" w:rsidP="00A168C6">
      <w:pPr>
        <w:rPr>
          <w:rFonts w:asciiTheme="minorEastAsia" w:hAnsiTheme="minorEastAsia" w:cs="Dialog"/>
          <w:sz w:val="28"/>
          <w:szCs w:val="28"/>
        </w:rPr>
      </w:pPr>
    </w:p>
    <w:p w:rsidR="006F13BF" w:rsidRDefault="006F13BF" w:rsidP="00A168C6">
      <w:pPr>
        <w:rPr>
          <w:rFonts w:asciiTheme="minorEastAsia" w:hAnsiTheme="minorEastAsia" w:cs="Dialog"/>
          <w:sz w:val="28"/>
          <w:szCs w:val="28"/>
        </w:rPr>
      </w:pPr>
    </w:p>
    <w:tbl>
      <w:tblPr>
        <w:tblW w:w="8217" w:type="dxa"/>
        <w:tblInd w:w="113" w:type="dxa"/>
        <w:tblLook w:val="04A0" w:firstRow="1" w:lastRow="0" w:firstColumn="1" w:lastColumn="0" w:noHBand="0" w:noVBand="1"/>
      </w:tblPr>
      <w:tblGrid>
        <w:gridCol w:w="424"/>
        <w:gridCol w:w="989"/>
        <w:gridCol w:w="333"/>
        <w:gridCol w:w="1595"/>
        <w:gridCol w:w="1780"/>
        <w:gridCol w:w="1820"/>
        <w:gridCol w:w="1276"/>
      </w:tblGrid>
      <w:tr w:rsidR="00C21C04" w:rsidRPr="00C21C04" w:rsidTr="00C21C04">
        <w:trPr>
          <w:trHeight w:val="540"/>
        </w:trPr>
        <w:tc>
          <w:tcPr>
            <w:tcW w:w="82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b/>
                <w:bCs/>
                <w:color w:val="auto"/>
                <w:sz w:val="20"/>
                <w:szCs w:val="20"/>
              </w:rPr>
            </w:pPr>
            <w:r w:rsidRPr="00C21C04">
              <w:rPr>
                <w:rFonts w:ascii="宋体" w:eastAsia="宋体" w:hAnsi="宋体" w:cs="宋体" w:hint="eastAsia"/>
                <w:b/>
                <w:bCs/>
                <w:color w:val="auto"/>
                <w:sz w:val="20"/>
                <w:szCs w:val="20"/>
              </w:rPr>
              <w:lastRenderedPageBreak/>
              <w:t>财政项目支出绩效目标填报表</w:t>
            </w:r>
          </w:p>
        </w:tc>
      </w:tr>
      <w:tr w:rsidR="00C21C04" w:rsidRPr="00C21C04" w:rsidTr="00C21C04">
        <w:trPr>
          <w:trHeight w:val="285"/>
        </w:trPr>
        <w:tc>
          <w:tcPr>
            <w:tcW w:w="82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（2021年度）</w:t>
            </w:r>
          </w:p>
        </w:tc>
      </w:tr>
      <w:tr w:rsidR="00C21C04" w:rsidRPr="00C21C04" w:rsidTr="00C21C04">
        <w:trPr>
          <w:trHeight w:val="285"/>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项目名称</w:t>
            </w:r>
          </w:p>
        </w:tc>
        <w:tc>
          <w:tcPr>
            <w:tcW w:w="1928" w:type="dxa"/>
            <w:gridSpan w:val="2"/>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设备运行与维护</w:t>
            </w:r>
          </w:p>
        </w:tc>
        <w:tc>
          <w:tcPr>
            <w:tcW w:w="1780" w:type="dxa"/>
            <w:tcBorders>
              <w:top w:val="nil"/>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项目类别</w:t>
            </w:r>
          </w:p>
        </w:tc>
        <w:tc>
          <w:tcPr>
            <w:tcW w:w="3096"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经常性项目</w:t>
            </w:r>
          </w:p>
        </w:tc>
      </w:tr>
      <w:tr w:rsidR="00C21C04" w:rsidRPr="00C21C04" w:rsidTr="00C21C04">
        <w:trPr>
          <w:trHeight w:val="555"/>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主管部门</w:t>
            </w:r>
          </w:p>
        </w:tc>
        <w:tc>
          <w:tcPr>
            <w:tcW w:w="1928" w:type="dxa"/>
            <w:gridSpan w:val="2"/>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上海市松江区城市运行管理中心</w:t>
            </w:r>
          </w:p>
        </w:tc>
        <w:tc>
          <w:tcPr>
            <w:tcW w:w="1780" w:type="dxa"/>
            <w:tcBorders>
              <w:top w:val="nil"/>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实施单位</w:t>
            </w:r>
          </w:p>
        </w:tc>
        <w:tc>
          <w:tcPr>
            <w:tcW w:w="3096" w:type="dxa"/>
            <w:gridSpan w:val="2"/>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上海市松江区城市运行管理中心</w:t>
            </w:r>
          </w:p>
        </w:tc>
      </w:tr>
      <w:tr w:rsidR="00C21C04" w:rsidRPr="00C21C04" w:rsidTr="00C21C04">
        <w:trPr>
          <w:trHeight w:val="285"/>
        </w:trPr>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计划开始日期</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2021-01-01</w:t>
            </w:r>
          </w:p>
        </w:tc>
        <w:tc>
          <w:tcPr>
            <w:tcW w:w="1780" w:type="dxa"/>
            <w:tcBorders>
              <w:top w:val="nil"/>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计划完成日期</w:t>
            </w:r>
          </w:p>
        </w:tc>
        <w:tc>
          <w:tcPr>
            <w:tcW w:w="3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2021-12-31</w:t>
            </w:r>
          </w:p>
        </w:tc>
      </w:tr>
      <w:tr w:rsidR="00C21C04" w:rsidRPr="00C21C04" w:rsidTr="00C21C04">
        <w:trPr>
          <w:trHeight w:val="285"/>
        </w:trPr>
        <w:tc>
          <w:tcPr>
            <w:tcW w:w="14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项目资金</w:t>
            </w:r>
            <w:r w:rsidRPr="00C21C04">
              <w:rPr>
                <w:rFonts w:ascii="宋体" w:eastAsia="宋体" w:hAnsi="宋体" w:cs="宋体" w:hint="eastAsia"/>
                <w:color w:val="auto"/>
                <w:sz w:val="18"/>
                <w:szCs w:val="18"/>
              </w:rPr>
              <w:br/>
              <w:t>（元）</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项目资金总额</w:t>
            </w:r>
          </w:p>
        </w:tc>
        <w:tc>
          <w:tcPr>
            <w:tcW w:w="1780"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1204000.00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年度资金申请总额</w:t>
            </w:r>
          </w:p>
        </w:tc>
        <w:tc>
          <w:tcPr>
            <w:tcW w:w="1276"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1204000</w:t>
            </w:r>
          </w:p>
        </w:tc>
      </w:tr>
      <w:tr w:rsidR="00C21C04" w:rsidRPr="00C21C04" w:rsidTr="00C21C04">
        <w:trPr>
          <w:trHeight w:val="285"/>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92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其中：财政资金</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1204000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right"/>
              <w:rPr>
                <w:rFonts w:ascii="宋体" w:eastAsia="宋体" w:hAnsi="宋体" w:cs="宋体"/>
                <w:color w:val="auto"/>
                <w:sz w:val="18"/>
                <w:szCs w:val="18"/>
              </w:rPr>
            </w:pPr>
            <w:r w:rsidRPr="00C21C04">
              <w:rPr>
                <w:rFonts w:ascii="宋体" w:eastAsia="宋体" w:hAnsi="宋体" w:cs="宋体" w:hint="eastAsia"/>
                <w:color w:val="auto"/>
                <w:sz w:val="18"/>
                <w:szCs w:val="18"/>
              </w:rPr>
              <w:t>其中：当年财政拨款</w:t>
            </w:r>
          </w:p>
        </w:tc>
        <w:tc>
          <w:tcPr>
            <w:tcW w:w="1276"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1204000</w:t>
            </w:r>
          </w:p>
        </w:tc>
      </w:tr>
      <w:tr w:rsidR="00C21C04" w:rsidRPr="00C21C04" w:rsidTr="00C21C04">
        <w:trPr>
          <w:trHeight w:val="285"/>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928" w:type="dxa"/>
            <w:gridSpan w:val="2"/>
            <w:vMerge/>
            <w:tcBorders>
              <w:top w:val="single" w:sz="4" w:space="0" w:color="auto"/>
              <w:left w:val="single" w:sz="4" w:space="0" w:color="auto"/>
              <w:bottom w:val="single" w:sz="4" w:space="0" w:color="000000"/>
              <w:right w:val="single" w:sz="4" w:space="0" w:color="000000"/>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right"/>
              <w:rPr>
                <w:rFonts w:ascii="宋体" w:eastAsia="宋体" w:hAnsi="宋体" w:cs="宋体"/>
                <w:color w:val="auto"/>
                <w:sz w:val="18"/>
                <w:szCs w:val="18"/>
              </w:rPr>
            </w:pPr>
            <w:r w:rsidRPr="00C21C04">
              <w:rPr>
                <w:rFonts w:ascii="宋体" w:eastAsia="宋体" w:hAnsi="宋体" w:cs="宋体" w:hint="eastAsia"/>
                <w:color w:val="auto"/>
                <w:sz w:val="18"/>
                <w:szCs w:val="18"/>
              </w:rPr>
              <w:t>上年结转资金</w:t>
            </w:r>
          </w:p>
        </w:tc>
        <w:tc>
          <w:tcPr>
            <w:tcW w:w="1276"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r>
      <w:tr w:rsidR="00C21C04" w:rsidRPr="00C21C04" w:rsidTr="00C21C04">
        <w:trPr>
          <w:trHeight w:val="285"/>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其他资金</w:t>
            </w:r>
          </w:p>
        </w:tc>
        <w:tc>
          <w:tcPr>
            <w:tcW w:w="1780"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right"/>
              <w:rPr>
                <w:rFonts w:ascii="宋体" w:eastAsia="宋体" w:hAnsi="宋体" w:cs="宋体"/>
                <w:color w:val="auto"/>
                <w:sz w:val="18"/>
                <w:szCs w:val="18"/>
              </w:rPr>
            </w:pPr>
            <w:r w:rsidRPr="00C21C04">
              <w:rPr>
                <w:rFonts w:ascii="宋体" w:eastAsia="宋体" w:hAnsi="宋体" w:cs="宋体" w:hint="eastAsia"/>
                <w:color w:val="auto"/>
                <w:sz w:val="18"/>
                <w:szCs w:val="18"/>
              </w:rPr>
              <w:t>其他资金</w:t>
            </w:r>
          </w:p>
        </w:tc>
        <w:tc>
          <w:tcPr>
            <w:tcW w:w="1276" w:type="dxa"/>
            <w:tcBorders>
              <w:top w:val="nil"/>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r>
      <w:tr w:rsidR="00C21C04" w:rsidRPr="00C21C04" w:rsidTr="00C21C04">
        <w:trPr>
          <w:trHeight w:val="570"/>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项目绩效目标</w:t>
            </w:r>
          </w:p>
        </w:tc>
        <w:tc>
          <w:tcPr>
            <w:tcW w:w="4697" w:type="dxa"/>
            <w:gridSpan w:val="4"/>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项目总目标</w:t>
            </w:r>
            <w:r w:rsidRPr="00C21C04">
              <w:rPr>
                <w:rFonts w:ascii="宋体" w:eastAsia="宋体" w:hAnsi="宋体" w:cs="宋体" w:hint="eastAsia"/>
                <w:color w:val="auto"/>
                <w:sz w:val="18"/>
                <w:szCs w:val="18"/>
              </w:rPr>
              <w:br/>
              <w:t>（2021 年- 2021年）</w:t>
            </w:r>
          </w:p>
        </w:tc>
        <w:tc>
          <w:tcPr>
            <w:tcW w:w="30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年度总目标</w:t>
            </w:r>
          </w:p>
        </w:tc>
      </w:tr>
      <w:tr w:rsidR="00C21C04" w:rsidRPr="00C21C04" w:rsidTr="00C21C04">
        <w:trPr>
          <w:trHeight w:val="259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4697" w:type="dxa"/>
            <w:gridSpan w:val="4"/>
            <w:tcBorders>
              <w:top w:val="single" w:sz="4" w:space="0" w:color="auto"/>
              <w:left w:val="nil"/>
              <w:bottom w:val="single" w:sz="4" w:space="0" w:color="auto"/>
              <w:right w:val="single" w:sz="4" w:space="0" w:color="auto"/>
            </w:tcBorders>
            <w:shd w:val="clear" w:color="auto" w:fill="auto"/>
            <w:hideMark/>
          </w:tcPr>
          <w:p w:rsidR="00C21C04" w:rsidRPr="00C21C04" w:rsidRDefault="00C21C04" w:rsidP="00C21C04">
            <w:pPr>
              <w:widowControl/>
              <w:autoSpaceDE/>
              <w:autoSpaceDN/>
              <w:adjustRightInd/>
              <w:rPr>
                <w:rFonts w:ascii="宋体" w:eastAsia="宋体" w:hAnsi="宋体" w:cs="宋体"/>
                <w:color w:val="auto"/>
                <w:sz w:val="18"/>
                <w:szCs w:val="18"/>
              </w:rPr>
            </w:pPr>
            <w:r w:rsidRPr="00C21C04">
              <w:rPr>
                <w:rFonts w:ascii="宋体" w:eastAsia="宋体" w:hAnsi="宋体" w:cs="宋体" w:hint="eastAsia"/>
                <w:color w:val="auto"/>
                <w:sz w:val="18"/>
                <w:szCs w:val="18"/>
              </w:rPr>
              <w:t>通过信息安全服务保障项目，弥补中心人力、技术上的不足。通过日常对网络安全、主机安全、应用安全、数据安全等方面的安全运维，提高中心信息系统安全管理水平，增强安全保护能力，减少安全隐患和安全事故的发生</w:t>
            </w:r>
          </w:p>
        </w:tc>
        <w:tc>
          <w:tcPr>
            <w:tcW w:w="3096" w:type="dxa"/>
            <w:gridSpan w:val="2"/>
            <w:tcBorders>
              <w:top w:val="single" w:sz="4" w:space="0" w:color="auto"/>
              <w:left w:val="nil"/>
              <w:bottom w:val="single" w:sz="4" w:space="0" w:color="auto"/>
              <w:right w:val="single" w:sz="4" w:space="0" w:color="auto"/>
            </w:tcBorders>
            <w:shd w:val="clear" w:color="auto" w:fill="auto"/>
            <w:hideMark/>
          </w:tcPr>
          <w:p w:rsidR="00C21C04" w:rsidRPr="00C21C04" w:rsidRDefault="00C21C04" w:rsidP="00C21C04">
            <w:pPr>
              <w:widowControl/>
              <w:autoSpaceDE/>
              <w:autoSpaceDN/>
              <w:adjustRightInd/>
              <w:rPr>
                <w:rFonts w:ascii="宋体" w:eastAsia="宋体" w:hAnsi="宋体" w:cs="宋体"/>
                <w:color w:val="auto"/>
                <w:sz w:val="18"/>
                <w:szCs w:val="18"/>
              </w:rPr>
            </w:pPr>
            <w:r w:rsidRPr="00C21C04">
              <w:rPr>
                <w:rFonts w:ascii="宋体" w:eastAsia="宋体" w:hAnsi="宋体" w:cs="宋体" w:hint="eastAsia"/>
                <w:color w:val="auto"/>
                <w:sz w:val="18"/>
                <w:szCs w:val="18"/>
              </w:rPr>
              <w:t>通过对网络安全管理咨询、应急预案与应急演练、应急响应服务、重大活动安全保障服务、关键信息基础设施检查服务、应用漏洞扫描服务、系统漏洞扫描服务、服务器安全加固服务、代码审查服务、渗透测试服务、安全意识培训服务等，提高中心信息系统安全管理水平，增强安全保护能力，减少安全隐患和安全事故的发生。</w:t>
            </w:r>
          </w:p>
        </w:tc>
      </w:tr>
      <w:tr w:rsidR="00C21C04" w:rsidRPr="00C21C04" w:rsidTr="00C21C04">
        <w:trPr>
          <w:trHeight w:val="285"/>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r w:rsidRPr="00C21C04">
              <w:rPr>
                <w:rFonts w:ascii="宋体" w:eastAsia="宋体" w:hAnsi="宋体" w:cs="宋体" w:hint="eastAsia"/>
                <w:color w:val="auto"/>
                <w:sz w:val="18"/>
                <w:szCs w:val="18"/>
              </w:rPr>
              <w:t>绩效指标</w:t>
            </w:r>
          </w:p>
        </w:tc>
        <w:tc>
          <w:tcPr>
            <w:tcW w:w="13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一级指标</w:t>
            </w:r>
          </w:p>
        </w:tc>
        <w:tc>
          <w:tcPr>
            <w:tcW w:w="1595" w:type="dxa"/>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二级指标</w:t>
            </w:r>
          </w:p>
        </w:tc>
        <w:tc>
          <w:tcPr>
            <w:tcW w:w="3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三级指标</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年度指标值</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r w:rsidRPr="00C21C04">
              <w:rPr>
                <w:rFonts w:ascii="宋体" w:eastAsia="宋体" w:hAnsi="宋体" w:cs="宋体" w:hint="eastAsia"/>
                <w:color w:val="auto"/>
                <w:sz w:val="18"/>
                <w:szCs w:val="18"/>
              </w:rPr>
              <w:t>产出指标</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r w:rsidRPr="00C21C04">
              <w:rPr>
                <w:rFonts w:ascii="宋体" w:eastAsia="宋体" w:hAnsi="宋体" w:cs="宋体" w:hint="eastAsia"/>
                <w:color w:val="auto"/>
                <w:sz w:val="18"/>
                <w:szCs w:val="18"/>
              </w:rPr>
              <w:t>数量指标</w:t>
            </w:r>
          </w:p>
        </w:tc>
        <w:tc>
          <w:tcPr>
            <w:tcW w:w="3600" w:type="dxa"/>
            <w:gridSpan w:val="2"/>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技术服务质量</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规范</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运维服务质量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较高</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质量指标</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系统运行率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系统使用率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业务覆盖率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功能完整性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系统可操作性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便捷</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网络维护及时率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时效指标</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完工及时率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效益指标</w:t>
            </w:r>
          </w:p>
        </w:tc>
        <w:tc>
          <w:tcPr>
            <w:tcW w:w="1595" w:type="dxa"/>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社会效益指标</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安全事故发生次数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维护及时安全运维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保障</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故障处理率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网络安全事故发生次数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故障修复率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=100%</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可持续影响指标</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运行保障健全性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健全</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满意度指标</w:t>
            </w:r>
          </w:p>
        </w:tc>
        <w:tc>
          <w:tcPr>
            <w:tcW w:w="1595" w:type="dxa"/>
            <w:vMerge w:val="restart"/>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服务对象满意度指标</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受益群体满意度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&gt;=85%</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系统使用人群满意度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&gt;=85%</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运维保障健全性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健全</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网络可扩展性健全</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健全</w:t>
            </w:r>
          </w:p>
        </w:tc>
      </w:tr>
      <w:tr w:rsidR="00C21C04" w:rsidRPr="00C21C04" w:rsidTr="00C21C04">
        <w:trPr>
          <w:trHeight w:val="285"/>
        </w:trPr>
        <w:tc>
          <w:tcPr>
            <w:tcW w:w="424" w:type="dxa"/>
            <w:vMerge/>
            <w:tcBorders>
              <w:top w:val="nil"/>
              <w:left w:val="single" w:sz="4" w:space="0" w:color="auto"/>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322" w:type="dxa"/>
            <w:gridSpan w:val="2"/>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1595" w:type="dxa"/>
            <w:vMerge/>
            <w:tcBorders>
              <w:top w:val="single" w:sz="4" w:space="0" w:color="auto"/>
              <w:left w:val="nil"/>
              <w:bottom w:val="single" w:sz="4" w:space="0" w:color="auto"/>
              <w:right w:val="single" w:sz="4" w:space="0" w:color="auto"/>
            </w:tcBorders>
            <w:vAlign w:val="center"/>
            <w:hideMark/>
          </w:tcPr>
          <w:p w:rsidR="00C21C04" w:rsidRPr="00C21C04" w:rsidRDefault="00C21C04" w:rsidP="00C21C04">
            <w:pPr>
              <w:widowControl/>
              <w:autoSpaceDE/>
              <w:autoSpaceDN/>
              <w:adjustRightInd/>
              <w:rPr>
                <w:rFonts w:ascii="宋体" w:eastAsia="宋体" w:hAnsi="宋体" w:cs="宋体"/>
                <w:color w:val="auto"/>
                <w:sz w:val="18"/>
                <w:szCs w:val="18"/>
              </w:rPr>
            </w:pP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人员培训机制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C04" w:rsidRPr="00C21C04" w:rsidRDefault="00C21C04" w:rsidP="00C21C04">
            <w:pPr>
              <w:widowControl/>
              <w:autoSpaceDE/>
              <w:autoSpaceDN/>
              <w:adjustRightInd/>
              <w:jc w:val="center"/>
              <w:rPr>
                <w:rFonts w:ascii="宋体" w:eastAsia="宋体" w:hAnsi="宋体" w:cs="宋体"/>
                <w:color w:val="auto"/>
                <w:sz w:val="18"/>
                <w:szCs w:val="18"/>
              </w:rPr>
            </w:pPr>
            <w:r w:rsidRPr="00C21C04">
              <w:rPr>
                <w:rFonts w:ascii="宋体" w:eastAsia="宋体" w:hAnsi="宋体" w:cs="宋体" w:hint="eastAsia"/>
                <w:color w:val="auto"/>
                <w:sz w:val="18"/>
                <w:szCs w:val="18"/>
              </w:rPr>
              <w:t>完备</w:t>
            </w:r>
          </w:p>
        </w:tc>
      </w:tr>
    </w:tbl>
    <w:p w:rsidR="00E44822" w:rsidRPr="0028105C" w:rsidRDefault="00E44822" w:rsidP="00E44822">
      <w:pPr>
        <w:jc w:val="center"/>
        <w:rPr>
          <w:rFonts w:asciiTheme="minorEastAsia" w:hAnsiTheme="minorEastAsia" w:cs="Dialog"/>
          <w:sz w:val="28"/>
          <w:szCs w:val="28"/>
        </w:rPr>
      </w:pPr>
      <w:r w:rsidRPr="0028105C">
        <w:rPr>
          <w:rFonts w:asciiTheme="minorEastAsia" w:hAnsiTheme="minorEastAsia" w:cs="Dialog" w:hint="eastAsia"/>
          <w:sz w:val="28"/>
          <w:szCs w:val="28"/>
        </w:rPr>
        <w:lastRenderedPageBreak/>
        <w:t>项目经费情况说明</w:t>
      </w:r>
    </w:p>
    <w:p w:rsidR="00E44822" w:rsidRPr="00E44822" w:rsidRDefault="00E44822" w:rsidP="00E44822">
      <w:pPr>
        <w:pStyle w:val="a7"/>
        <w:numPr>
          <w:ilvl w:val="0"/>
          <w:numId w:val="6"/>
        </w:numPr>
        <w:ind w:firstLineChars="0"/>
        <w:rPr>
          <w:rFonts w:asciiTheme="minorEastAsia" w:hAnsiTheme="minorEastAsia" w:cs="Dialog"/>
          <w:sz w:val="28"/>
          <w:szCs w:val="28"/>
        </w:rPr>
      </w:pPr>
      <w:r w:rsidRPr="00E44822">
        <w:rPr>
          <w:rFonts w:asciiTheme="minorEastAsia" w:hAnsiTheme="minorEastAsia" w:cs="Dialog" w:hint="eastAsia"/>
          <w:sz w:val="28"/>
          <w:szCs w:val="28"/>
        </w:rPr>
        <w:t>项目概述（说明项目的总体情况、立项目目的等）</w:t>
      </w:r>
    </w:p>
    <w:p w:rsidR="00E44822" w:rsidRPr="0028105C" w:rsidRDefault="00E44822" w:rsidP="00E44822">
      <w:pPr>
        <w:pStyle w:val="a7"/>
        <w:numPr>
          <w:ilvl w:val="0"/>
          <w:numId w:val="6"/>
        </w:numPr>
        <w:ind w:firstLineChars="0"/>
        <w:rPr>
          <w:rFonts w:asciiTheme="minorEastAsia" w:hAnsiTheme="minorEastAsia" w:cs="Dialog"/>
          <w:sz w:val="28"/>
          <w:szCs w:val="28"/>
        </w:rPr>
      </w:pPr>
      <w:r w:rsidRPr="0028105C">
        <w:rPr>
          <w:rFonts w:asciiTheme="minorEastAsia" w:hAnsiTheme="minorEastAsia" w:cs="Dialog" w:hint="eastAsia"/>
          <w:sz w:val="28"/>
          <w:szCs w:val="28"/>
        </w:rPr>
        <w:t>立项依据（说明立项依据的文件名称及其具体作为本项目立项依据的内容等）</w:t>
      </w:r>
    </w:p>
    <w:p w:rsidR="00E44822" w:rsidRPr="0028105C" w:rsidRDefault="00E44822" w:rsidP="00E44822">
      <w:pPr>
        <w:pStyle w:val="a7"/>
        <w:numPr>
          <w:ilvl w:val="0"/>
          <w:numId w:val="6"/>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实施主体（列举具体实施项目的各个责任主体及其职责等）</w:t>
      </w:r>
    </w:p>
    <w:p w:rsidR="00E44822" w:rsidRPr="0028105C" w:rsidRDefault="00E44822" w:rsidP="00E44822">
      <w:pPr>
        <w:pStyle w:val="a7"/>
        <w:numPr>
          <w:ilvl w:val="0"/>
          <w:numId w:val="6"/>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实施方案（说明项目实施的具体工作方案，包括实施阶段、实施内容等）</w:t>
      </w:r>
    </w:p>
    <w:p w:rsidR="00E44822" w:rsidRPr="0028105C" w:rsidRDefault="00E44822" w:rsidP="00E44822">
      <w:pPr>
        <w:pStyle w:val="a7"/>
        <w:numPr>
          <w:ilvl w:val="0"/>
          <w:numId w:val="6"/>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实施周期（说明项目实施的周期）</w:t>
      </w:r>
    </w:p>
    <w:p w:rsidR="00E44822" w:rsidRPr="0028105C" w:rsidRDefault="00E44822" w:rsidP="00E44822">
      <w:pPr>
        <w:pStyle w:val="a7"/>
        <w:numPr>
          <w:ilvl w:val="0"/>
          <w:numId w:val="6"/>
        </w:numPr>
        <w:ind w:firstLineChars="0"/>
        <w:rPr>
          <w:rFonts w:asciiTheme="minorEastAsia" w:hAnsiTheme="minorEastAsia" w:cs="Dialog"/>
          <w:sz w:val="28"/>
          <w:szCs w:val="28"/>
        </w:rPr>
      </w:pPr>
      <w:r w:rsidRPr="0028105C">
        <w:rPr>
          <w:rFonts w:asciiTheme="minorEastAsia" w:hAnsiTheme="minorEastAsia" w:cs="Dialog" w:hint="eastAsia"/>
          <w:sz w:val="28"/>
          <w:szCs w:val="28"/>
        </w:rPr>
        <w:t>年度预算安排（说明项目年度财政资金预算安排金额、使用内容等）</w:t>
      </w:r>
    </w:p>
    <w:p w:rsidR="00E44822" w:rsidRDefault="00E44822" w:rsidP="00E44822">
      <w:pPr>
        <w:pStyle w:val="a7"/>
        <w:numPr>
          <w:ilvl w:val="0"/>
          <w:numId w:val="6"/>
        </w:numPr>
        <w:ind w:firstLineChars="0"/>
        <w:rPr>
          <w:rFonts w:asciiTheme="minorEastAsia" w:hAnsiTheme="minorEastAsia" w:cs="Dialog"/>
          <w:sz w:val="28"/>
          <w:szCs w:val="28"/>
        </w:rPr>
      </w:pPr>
      <w:r w:rsidRPr="0028105C">
        <w:rPr>
          <w:rFonts w:asciiTheme="minorEastAsia" w:hAnsiTheme="minorEastAsia" w:cs="Dialog" w:hint="eastAsia"/>
          <w:sz w:val="28"/>
          <w:szCs w:val="28"/>
        </w:rPr>
        <w:t>绩效目标（包括总目标、年度目标、分解目标等，具体见表格）</w:t>
      </w:r>
    </w:p>
    <w:p w:rsidR="00C21C04" w:rsidRDefault="00C21C04"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p w:rsidR="00E44822" w:rsidRDefault="00E44822" w:rsidP="00A168C6">
      <w:pPr>
        <w:rPr>
          <w:rFonts w:asciiTheme="minorEastAsia" w:hAnsiTheme="minorEastAsia" w:cs="Dialog"/>
          <w:sz w:val="28"/>
          <w:szCs w:val="28"/>
        </w:rPr>
      </w:pPr>
    </w:p>
    <w:tbl>
      <w:tblPr>
        <w:tblW w:w="8268" w:type="dxa"/>
        <w:tblInd w:w="113" w:type="dxa"/>
        <w:tblLook w:val="04A0" w:firstRow="1" w:lastRow="0" w:firstColumn="1" w:lastColumn="0" w:noHBand="0" w:noVBand="1"/>
      </w:tblPr>
      <w:tblGrid>
        <w:gridCol w:w="600"/>
        <w:gridCol w:w="579"/>
        <w:gridCol w:w="680"/>
        <w:gridCol w:w="1539"/>
        <w:gridCol w:w="1886"/>
        <w:gridCol w:w="1754"/>
        <w:gridCol w:w="1230"/>
      </w:tblGrid>
      <w:tr w:rsidR="001665F1" w:rsidRPr="001665F1" w:rsidTr="001665F1">
        <w:trPr>
          <w:trHeight w:val="880"/>
        </w:trPr>
        <w:tc>
          <w:tcPr>
            <w:tcW w:w="82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b/>
                <w:bCs/>
                <w:color w:val="auto"/>
                <w:sz w:val="20"/>
                <w:szCs w:val="20"/>
              </w:rPr>
            </w:pPr>
            <w:r w:rsidRPr="001665F1">
              <w:rPr>
                <w:rFonts w:ascii="宋体" w:eastAsia="宋体" w:hAnsi="宋体" w:cs="宋体" w:hint="eastAsia"/>
                <w:b/>
                <w:bCs/>
                <w:color w:val="auto"/>
                <w:sz w:val="20"/>
                <w:szCs w:val="20"/>
              </w:rPr>
              <w:lastRenderedPageBreak/>
              <w:t>财政项目支出绩效目标填报表</w:t>
            </w:r>
          </w:p>
        </w:tc>
      </w:tr>
      <w:tr w:rsidR="001665F1" w:rsidRPr="001665F1" w:rsidTr="001665F1">
        <w:trPr>
          <w:trHeight w:val="464"/>
        </w:trPr>
        <w:tc>
          <w:tcPr>
            <w:tcW w:w="82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（2021年度）</w:t>
            </w:r>
          </w:p>
        </w:tc>
      </w:tr>
      <w:tr w:rsidR="001665F1" w:rsidRPr="001665F1" w:rsidTr="001665F1">
        <w:trPr>
          <w:trHeight w:val="464"/>
        </w:trPr>
        <w:tc>
          <w:tcPr>
            <w:tcW w:w="11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项目名称</w:t>
            </w:r>
          </w:p>
        </w:tc>
        <w:tc>
          <w:tcPr>
            <w:tcW w:w="2218" w:type="dxa"/>
            <w:gridSpan w:val="2"/>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课题与规划</w:t>
            </w:r>
          </w:p>
        </w:tc>
        <w:tc>
          <w:tcPr>
            <w:tcW w:w="1885" w:type="dxa"/>
            <w:tcBorders>
              <w:top w:val="nil"/>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项目类别</w:t>
            </w:r>
          </w:p>
        </w:tc>
        <w:tc>
          <w:tcPr>
            <w:tcW w:w="2983"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一次性项目</w:t>
            </w:r>
          </w:p>
        </w:tc>
      </w:tr>
      <w:tr w:rsidR="001665F1" w:rsidRPr="001665F1" w:rsidTr="001665F1">
        <w:trPr>
          <w:trHeight w:val="930"/>
        </w:trPr>
        <w:tc>
          <w:tcPr>
            <w:tcW w:w="11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主管部门</w:t>
            </w:r>
          </w:p>
        </w:tc>
        <w:tc>
          <w:tcPr>
            <w:tcW w:w="2218" w:type="dxa"/>
            <w:gridSpan w:val="2"/>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上海市松江区城市运行管理中心</w:t>
            </w:r>
          </w:p>
        </w:tc>
        <w:tc>
          <w:tcPr>
            <w:tcW w:w="1885" w:type="dxa"/>
            <w:tcBorders>
              <w:top w:val="nil"/>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实施单位</w:t>
            </w:r>
          </w:p>
        </w:tc>
        <w:tc>
          <w:tcPr>
            <w:tcW w:w="2983" w:type="dxa"/>
            <w:gridSpan w:val="2"/>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上海市松江区城市运行管理中心</w:t>
            </w:r>
          </w:p>
        </w:tc>
      </w:tr>
      <w:tr w:rsidR="001665F1" w:rsidRPr="001665F1" w:rsidTr="001665F1">
        <w:trPr>
          <w:trHeight w:val="464"/>
        </w:trPr>
        <w:tc>
          <w:tcPr>
            <w:tcW w:w="11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计划开始日期</w:t>
            </w:r>
          </w:p>
        </w:tc>
        <w:tc>
          <w:tcPr>
            <w:tcW w:w="2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2021-01-01</w:t>
            </w:r>
          </w:p>
        </w:tc>
        <w:tc>
          <w:tcPr>
            <w:tcW w:w="1885" w:type="dxa"/>
            <w:tcBorders>
              <w:top w:val="nil"/>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计划完成日期</w:t>
            </w:r>
          </w:p>
        </w:tc>
        <w:tc>
          <w:tcPr>
            <w:tcW w:w="29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2021-12-31</w:t>
            </w:r>
          </w:p>
        </w:tc>
      </w:tr>
      <w:tr w:rsidR="001665F1" w:rsidRPr="001665F1" w:rsidTr="001665F1">
        <w:trPr>
          <w:trHeight w:val="464"/>
        </w:trPr>
        <w:tc>
          <w:tcPr>
            <w:tcW w:w="11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项目资金</w:t>
            </w:r>
            <w:r w:rsidRPr="001665F1">
              <w:rPr>
                <w:rFonts w:ascii="宋体" w:eastAsia="宋体" w:hAnsi="宋体" w:cs="宋体" w:hint="eastAsia"/>
                <w:color w:val="auto"/>
                <w:sz w:val="18"/>
                <w:szCs w:val="18"/>
              </w:rPr>
              <w:br/>
              <w:t>（元）</w:t>
            </w:r>
          </w:p>
        </w:tc>
        <w:tc>
          <w:tcPr>
            <w:tcW w:w="2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项目资金总额</w:t>
            </w:r>
          </w:p>
        </w:tc>
        <w:tc>
          <w:tcPr>
            <w:tcW w:w="1885"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150000.00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年度资金申请总额</w:t>
            </w:r>
          </w:p>
        </w:tc>
        <w:tc>
          <w:tcPr>
            <w:tcW w:w="1229"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150000</w:t>
            </w:r>
          </w:p>
        </w:tc>
      </w:tr>
      <w:tr w:rsidR="001665F1" w:rsidRPr="001665F1" w:rsidTr="001665F1">
        <w:trPr>
          <w:trHeight w:val="464"/>
        </w:trPr>
        <w:tc>
          <w:tcPr>
            <w:tcW w:w="1179"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221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其中：财政资金</w:t>
            </w:r>
          </w:p>
        </w:tc>
        <w:tc>
          <w:tcPr>
            <w:tcW w:w="1885" w:type="dxa"/>
            <w:vMerge w:val="restart"/>
            <w:tcBorders>
              <w:top w:val="nil"/>
              <w:left w:val="single" w:sz="4" w:space="0" w:color="auto"/>
              <w:bottom w:val="single" w:sz="4" w:space="0" w:color="000000"/>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150000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right"/>
              <w:rPr>
                <w:rFonts w:ascii="宋体" w:eastAsia="宋体" w:hAnsi="宋体" w:cs="宋体"/>
                <w:color w:val="auto"/>
                <w:sz w:val="18"/>
                <w:szCs w:val="18"/>
              </w:rPr>
            </w:pPr>
            <w:r w:rsidRPr="001665F1">
              <w:rPr>
                <w:rFonts w:ascii="宋体" w:eastAsia="宋体" w:hAnsi="宋体" w:cs="宋体" w:hint="eastAsia"/>
                <w:color w:val="auto"/>
                <w:sz w:val="18"/>
                <w:szCs w:val="18"/>
              </w:rPr>
              <w:t>其中：当年财政拨款</w:t>
            </w:r>
          </w:p>
        </w:tc>
        <w:tc>
          <w:tcPr>
            <w:tcW w:w="1229"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150000</w:t>
            </w:r>
          </w:p>
        </w:tc>
      </w:tr>
      <w:tr w:rsidR="001665F1" w:rsidRPr="001665F1" w:rsidTr="001665F1">
        <w:trPr>
          <w:trHeight w:val="464"/>
        </w:trPr>
        <w:tc>
          <w:tcPr>
            <w:tcW w:w="1179"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2218" w:type="dxa"/>
            <w:gridSpan w:val="2"/>
            <w:vMerge/>
            <w:tcBorders>
              <w:top w:val="single" w:sz="4" w:space="0" w:color="auto"/>
              <w:left w:val="single" w:sz="4" w:space="0" w:color="auto"/>
              <w:bottom w:val="single" w:sz="4" w:space="0" w:color="000000"/>
              <w:right w:val="single" w:sz="4" w:space="0" w:color="000000"/>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885" w:type="dxa"/>
            <w:vMerge/>
            <w:tcBorders>
              <w:top w:val="nil"/>
              <w:left w:val="single" w:sz="4" w:space="0" w:color="auto"/>
              <w:bottom w:val="single" w:sz="4" w:space="0" w:color="000000"/>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right"/>
              <w:rPr>
                <w:rFonts w:ascii="宋体" w:eastAsia="宋体" w:hAnsi="宋体" w:cs="宋体"/>
                <w:color w:val="auto"/>
                <w:sz w:val="18"/>
                <w:szCs w:val="18"/>
              </w:rPr>
            </w:pPr>
            <w:r w:rsidRPr="001665F1">
              <w:rPr>
                <w:rFonts w:ascii="宋体" w:eastAsia="宋体" w:hAnsi="宋体" w:cs="宋体" w:hint="eastAsia"/>
                <w:color w:val="auto"/>
                <w:sz w:val="18"/>
                <w:szCs w:val="18"/>
              </w:rPr>
              <w:t>上年结转资金</w:t>
            </w:r>
          </w:p>
        </w:tc>
        <w:tc>
          <w:tcPr>
            <w:tcW w:w="1229"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0</w:t>
            </w:r>
          </w:p>
        </w:tc>
      </w:tr>
      <w:tr w:rsidR="001665F1" w:rsidRPr="001665F1" w:rsidTr="001665F1">
        <w:trPr>
          <w:trHeight w:val="464"/>
        </w:trPr>
        <w:tc>
          <w:tcPr>
            <w:tcW w:w="1179"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其他资金</w:t>
            </w:r>
          </w:p>
        </w:tc>
        <w:tc>
          <w:tcPr>
            <w:tcW w:w="1885"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0</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right"/>
              <w:rPr>
                <w:rFonts w:ascii="宋体" w:eastAsia="宋体" w:hAnsi="宋体" w:cs="宋体"/>
                <w:color w:val="auto"/>
                <w:sz w:val="18"/>
                <w:szCs w:val="18"/>
              </w:rPr>
            </w:pPr>
            <w:r w:rsidRPr="001665F1">
              <w:rPr>
                <w:rFonts w:ascii="宋体" w:eastAsia="宋体" w:hAnsi="宋体" w:cs="宋体" w:hint="eastAsia"/>
                <w:color w:val="auto"/>
                <w:sz w:val="18"/>
                <w:szCs w:val="18"/>
              </w:rPr>
              <w:t>其他资金</w:t>
            </w:r>
          </w:p>
        </w:tc>
        <w:tc>
          <w:tcPr>
            <w:tcW w:w="1229"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0</w:t>
            </w:r>
          </w:p>
        </w:tc>
      </w:tr>
      <w:tr w:rsidR="001665F1" w:rsidRPr="001665F1" w:rsidTr="001665F1">
        <w:trPr>
          <w:trHeight w:val="979"/>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项目绩效目标</w:t>
            </w:r>
          </w:p>
        </w:tc>
        <w:tc>
          <w:tcPr>
            <w:tcW w:w="4684" w:type="dxa"/>
            <w:gridSpan w:val="4"/>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项目总目标</w:t>
            </w:r>
            <w:r w:rsidRPr="001665F1">
              <w:rPr>
                <w:rFonts w:ascii="宋体" w:eastAsia="宋体" w:hAnsi="宋体" w:cs="宋体" w:hint="eastAsia"/>
                <w:color w:val="auto"/>
                <w:sz w:val="18"/>
                <w:szCs w:val="18"/>
              </w:rPr>
              <w:br/>
              <w:t>（2021 年- 2021年）</w:t>
            </w:r>
          </w:p>
        </w:tc>
        <w:tc>
          <w:tcPr>
            <w:tcW w:w="29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年度总目标</w:t>
            </w:r>
          </w:p>
        </w:tc>
      </w:tr>
      <w:tr w:rsidR="001665F1" w:rsidRPr="001665F1" w:rsidTr="001665F1">
        <w:trPr>
          <w:trHeight w:val="2350"/>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4684" w:type="dxa"/>
            <w:gridSpan w:val="4"/>
            <w:tcBorders>
              <w:top w:val="single" w:sz="4" w:space="0" w:color="auto"/>
              <w:left w:val="nil"/>
              <w:bottom w:val="single" w:sz="4" w:space="0" w:color="auto"/>
              <w:right w:val="single" w:sz="4" w:space="0" w:color="auto"/>
            </w:tcBorders>
            <w:shd w:val="clear" w:color="auto" w:fill="auto"/>
            <w:hideMark/>
          </w:tcPr>
          <w:p w:rsidR="001665F1" w:rsidRPr="001665F1" w:rsidRDefault="001665F1" w:rsidP="001665F1">
            <w:pPr>
              <w:widowControl/>
              <w:autoSpaceDE/>
              <w:autoSpaceDN/>
              <w:adjustRightInd/>
              <w:rPr>
                <w:rFonts w:ascii="宋体" w:eastAsia="宋体" w:hAnsi="宋体" w:cs="宋体"/>
                <w:color w:val="auto"/>
                <w:sz w:val="18"/>
                <w:szCs w:val="18"/>
              </w:rPr>
            </w:pPr>
            <w:r w:rsidRPr="001665F1">
              <w:rPr>
                <w:rFonts w:ascii="宋体" w:eastAsia="宋体" w:hAnsi="宋体" w:cs="宋体" w:hint="eastAsia"/>
                <w:color w:val="auto"/>
                <w:sz w:val="18"/>
                <w:szCs w:val="18"/>
              </w:rPr>
              <w:t>《沪松府办25号文》为进一步提升城市治理科学化、精细智能化水平，打造一条化城市运行综合管理新格局，根据上下对应、比照横向的原则，成立区城市运行管理中心</w:t>
            </w:r>
          </w:p>
        </w:tc>
        <w:tc>
          <w:tcPr>
            <w:tcW w:w="2983" w:type="dxa"/>
            <w:gridSpan w:val="2"/>
            <w:tcBorders>
              <w:top w:val="single" w:sz="4" w:space="0" w:color="auto"/>
              <w:left w:val="nil"/>
              <w:bottom w:val="single" w:sz="4" w:space="0" w:color="auto"/>
              <w:right w:val="single" w:sz="4" w:space="0" w:color="auto"/>
            </w:tcBorders>
            <w:shd w:val="clear" w:color="auto" w:fill="auto"/>
            <w:hideMark/>
          </w:tcPr>
          <w:p w:rsidR="001665F1" w:rsidRPr="001665F1" w:rsidRDefault="001665F1" w:rsidP="001665F1">
            <w:pPr>
              <w:widowControl/>
              <w:autoSpaceDE/>
              <w:autoSpaceDN/>
              <w:adjustRightInd/>
              <w:rPr>
                <w:rFonts w:ascii="宋体" w:eastAsia="宋体" w:hAnsi="宋体" w:cs="宋体"/>
                <w:color w:val="auto"/>
                <w:sz w:val="18"/>
                <w:szCs w:val="18"/>
              </w:rPr>
            </w:pPr>
            <w:r w:rsidRPr="001665F1">
              <w:rPr>
                <w:rFonts w:ascii="宋体" w:eastAsia="宋体" w:hAnsi="宋体" w:cs="宋体" w:hint="eastAsia"/>
                <w:color w:val="auto"/>
                <w:sz w:val="18"/>
                <w:szCs w:val="18"/>
              </w:rPr>
              <w:t>《沪松府办25号文》为进一步提升城市治理科学化、精细智能化水平，打造一条化城市运行综合管理新格局，根据上下对应、比照横向的原则，“一网统管”   工作调研</w:t>
            </w:r>
          </w:p>
        </w:tc>
      </w:tr>
      <w:tr w:rsidR="001665F1" w:rsidRPr="001665F1" w:rsidTr="001665F1">
        <w:trPr>
          <w:trHeight w:val="464"/>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r w:rsidRPr="001665F1">
              <w:rPr>
                <w:rFonts w:ascii="宋体" w:eastAsia="宋体" w:hAnsi="宋体" w:cs="宋体" w:hint="eastAsia"/>
                <w:color w:val="auto"/>
                <w:sz w:val="18"/>
                <w:szCs w:val="18"/>
              </w:rPr>
              <w:t>绩效指标</w:t>
            </w:r>
          </w:p>
        </w:tc>
        <w:tc>
          <w:tcPr>
            <w:tcW w:w="12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一级指标</w:t>
            </w:r>
          </w:p>
        </w:tc>
        <w:tc>
          <w:tcPr>
            <w:tcW w:w="1539" w:type="dxa"/>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二级指标</w:t>
            </w:r>
          </w:p>
        </w:tc>
        <w:tc>
          <w:tcPr>
            <w:tcW w:w="36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三级指标</w:t>
            </w:r>
          </w:p>
        </w:tc>
        <w:tc>
          <w:tcPr>
            <w:tcW w:w="1229" w:type="dxa"/>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年度指标值</w:t>
            </w:r>
          </w:p>
        </w:tc>
      </w:tr>
      <w:tr w:rsidR="001665F1" w:rsidRPr="001665F1" w:rsidTr="001665F1">
        <w:trPr>
          <w:trHeight w:val="464"/>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2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产出指标</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数量指标</w:t>
            </w:r>
          </w:p>
        </w:tc>
        <w:tc>
          <w:tcPr>
            <w:tcW w:w="3640" w:type="dxa"/>
            <w:gridSpan w:val="2"/>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课题调研活动完成率</w:t>
            </w: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464"/>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课题实验活动完成率</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464"/>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课题报告形成率</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464"/>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质量指标</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课题成果验收通过率</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464"/>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时效指标</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课题成果提交及时性</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及时</w:t>
            </w:r>
          </w:p>
        </w:tc>
      </w:tr>
      <w:tr w:rsidR="001665F1" w:rsidRPr="001665F1" w:rsidTr="001665F1">
        <w:trPr>
          <w:trHeight w:val="464"/>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259"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效益指标</w:t>
            </w:r>
          </w:p>
        </w:tc>
        <w:tc>
          <w:tcPr>
            <w:tcW w:w="1539" w:type="dxa"/>
            <w:vMerge w:val="restart"/>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社会效益指标</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课题成果获奖率</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464"/>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259" w:type="dxa"/>
            <w:gridSpan w:val="2"/>
            <w:vMerge/>
            <w:tcBorders>
              <w:top w:val="single" w:sz="4" w:space="0" w:color="auto"/>
              <w:left w:val="nil"/>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39" w:type="dxa"/>
            <w:vMerge/>
            <w:tcBorders>
              <w:top w:val="single" w:sz="4" w:space="0" w:color="auto"/>
              <w:left w:val="nil"/>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课题成果应用率</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930"/>
        </w:trPr>
        <w:tc>
          <w:tcPr>
            <w:tcW w:w="600"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259"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满意度指标</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服务对象满意度指标</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相关方满意度</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bl>
    <w:p w:rsidR="001665F1" w:rsidRDefault="001665F1" w:rsidP="00A168C6">
      <w:pPr>
        <w:rPr>
          <w:rFonts w:asciiTheme="minorEastAsia" w:hAnsiTheme="minorEastAsia" w:cs="Dialog"/>
          <w:sz w:val="28"/>
          <w:szCs w:val="28"/>
        </w:rPr>
      </w:pPr>
    </w:p>
    <w:p w:rsidR="001665F1" w:rsidRPr="0028105C" w:rsidRDefault="001665F1" w:rsidP="001665F1">
      <w:pPr>
        <w:jc w:val="center"/>
        <w:rPr>
          <w:rFonts w:asciiTheme="minorEastAsia" w:hAnsiTheme="minorEastAsia" w:cs="Dialog"/>
          <w:sz w:val="28"/>
          <w:szCs w:val="28"/>
        </w:rPr>
      </w:pPr>
      <w:r w:rsidRPr="0028105C">
        <w:rPr>
          <w:rFonts w:asciiTheme="minorEastAsia" w:hAnsiTheme="minorEastAsia" w:cs="Dialog" w:hint="eastAsia"/>
          <w:sz w:val="28"/>
          <w:szCs w:val="28"/>
        </w:rPr>
        <w:lastRenderedPageBreak/>
        <w:t>项目经费情况说明</w:t>
      </w:r>
    </w:p>
    <w:p w:rsidR="001665F1" w:rsidRPr="001665F1" w:rsidRDefault="001665F1" w:rsidP="001665F1">
      <w:pPr>
        <w:pStyle w:val="a7"/>
        <w:numPr>
          <w:ilvl w:val="0"/>
          <w:numId w:val="7"/>
        </w:numPr>
        <w:ind w:firstLineChars="0"/>
        <w:rPr>
          <w:rFonts w:asciiTheme="minorEastAsia" w:hAnsiTheme="minorEastAsia" w:cs="Dialog"/>
          <w:sz w:val="28"/>
          <w:szCs w:val="28"/>
        </w:rPr>
      </w:pPr>
      <w:r w:rsidRPr="001665F1">
        <w:rPr>
          <w:rFonts w:asciiTheme="minorEastAsia" w:hAnsiTheme="minorEastAsia" w:cs="Dialog" w:hint="eastAsia"/>
          <w:sz w:val="28"/>
          <w:szCs w:val="28"/>
        </w:rPr>
        <w:t>项目概述（说明项目的总体情况、立项目目的等）</w:t>
      </w:r>
    </w:p>
    <w:p w:rsidR="001665F1" w:rsidRPr="0028105C" w:rsidRDefault="001665F1" w:rsidP="001665F1">
      <w:pPr>
        <w:pStyle w:val="a7"/>
        <w:numPr>
          <w:ilvl w:val="0"/>
          <w:numId w:val="7"/>
        </w:numPr>
        <w:ind w:firstLineChars="0"/>
        <w:rPr>
          <w:rFonts w:asciiTheme="minorEastAsia" w:hAnsiTheme="minorEastAsia" w:cs="Dialog"/>
          <w:sz w:val="28"/>
          <w:szCs w:val="28"/>
        </w:rPr>
      </w:pPr>
      <w:r w:rsidRPr="0028105C">
        <w:rPr>
          <w:rFonts w:asciiTheme="minorEastAsia" w:hAnsiTheme="minorEastAsia" w:cs="Dialog" w:hint="eastAsia"/>
          <w:sz w:val="28"/>
          <w:szCs w:val="28"/>
        </w:rPr>
        <w:t>立项依据（说明立项依据的文件名称及其具体作为本项目立项依据的内容等）</w:t>
      </w:r>
    </w:p>
    <w:p w:rsidR="001665F1" w:rsidRPr="0028105C" w:rsidRDefault="001665F1" w:rsidP="001665F1">
      <w:pPr>
        <w:pStyle w:val="a7"/>
        <w:numPr>
          <w:ilvl w:val="0"/>
          <w:numId w:val="7"/>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实施主体（列举具体实施项目的各个责任主体及其职责等）</w:t>
      </w:r>
    </w:p>
    <w:p w:rsidR="001665F1" w:rsidRPr="0028105C" w:rsidRDefault="001665F1" w:rsidP="001665F1">
      <w:pPr>
        <w:pStyle w:val="a7"/>
        <w:numPr>
          <w:ilvl w:val="0"/>
          <w:numId w:val="7"/>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实施方案（说明项目实施的具体工作方案，包括实施阶段、实施内容等）</w:t>
      </w:r>
    </w:p>
    <w:p w:rsidR="001665F1" w:rsidRPr="0028105C" w:rsidRDefault="001665F1" w:rsidP="001665F1">
      <w:pPr>
        <w:pStyle w:val="a7"/>
        <w:numPr>
          <w:ilvl w:val="0"/>
          <w:numId w:val="7"/>
        </w:numPr>
        <w:ind w:firstLineChars="0"/>
        <w:rPr>
          <w:rFonts w:asciiTheme="minorEastAsia" w:hAnsiTheme="minorEastAsia" w:cs="Dialog"/>
          <w:sz w:val="28"/>
          <w:szCs w:val="28"/>
        </w:rPr>
      </w:pPr>
      <w:r w:rsidRPr="0028105C">
        <w:rPr>
          <w:rFonts w:asciiTheme="minorEastAsia" w:hAnsiTheme="minorEastAsia" w:cs="Dialog" w:hint="eastAsia"/>
          <w:sz w:val="28"/>
          <w:szCs w:val="28"/>
        </w:rPr>
        <w:t>实施周期（说明项目实施的周期）</w:t>
      </w:r>
    </w:p>
    <w:p w:rsidR="001665F1" w:rsidRPr="0028105C" w:rsidRDefault="001665F1" w:rsidP="001665F1">
      <w:pPr>
        <w:pStyle w:val="a7"/>
        <w:numPr>
          <w:ilvl w:val="0"/>
          <w:numId w:val="7"/>
        </w:numPr>
        <w:ind w:firstLineChars="0"/>
        <w:rPr>
          <w:rFonts w:asciiTheme="minorEastAsia" w:hAnsiTheme="minorEastAsia" w:cs="Dialog"/>
          <w:sz w:val="28"/>
          <w:szCs w:val="28"/>
        </w:rPr>
      </w:pPr>
      <w:r w:rsidRPr="0028105C">
        <w:rPr>
          <w:rFonts w:asciiTheme="minorEastAsia" w:hAnsiTheme="minorEastAsia" w:cs="Dialog" w:hint="eastAsia"/>
          <w:sz w:val="28"/>
          <w:szCs w:val="28"/>
        </w:rPr>
        <w:t>年度预算安排（说明项目年度财政资金预算安排金额、使用内容等）</w:t>
      </w:r>
    </w:p>
    <w:p w:rsidR="001665F1" w:rsidRDefault="001665F1" w:rsidP="001665F1">
      <w:pPr>
        <w:pStyle w:val="a7"/>
        <w:numPr>
          <w:ilvl w:val="0"/>
          <w:numId w:val="7"/>
        </w:numPr>
        <w:ind w:firstLineChars="0"/>
        <w:rPr>
          <w:rFonts w:asciiTheme="minorEastAsia" w:hAnsiTheme="minorEastAsia" w:cs="Dialog"/>
          <w:sz w:val="28"/>
          <w:szCs w:val="28"/>
        </w:rPr>
      </w:pPr>
      <w:r w:rsidRPr="0028105C">
        <w:rPr>
          <w:rFonts w:asciiTheme="minorEastAsia" w:hAnsiTheme="minorEastAsia" w:cs="Dialog" w:hint="eastAsia"/>
          <w:sz w:val="28"/>
          <w:szCs w:val="28"/>
        </w:rPr>
        <w:t>绩效目标（包括总目标、年度目标、分解目标等，具体见表格）</w:t>
      </w: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1665F1" w:rsidRDefault="001665F1" w:rsidP="001665F1">
      <w:pPr>
        <w:rPr>
          <w:rFonts w:asciiTheme="minorEastAsia" w:hAnsiTheme="minorEastAsia" w:cs="Dialog"/>
          <w:sz w:val="28"/>
          <w:szCs w:val="28"/>
        </w:rPr>
      </w:pPr>
    </w:p>
    <w:p w:rsidR="00D22620" w:rsidRDefault="00D22620" w:rsidP="001665F1">
      <w:pPr>
        <w:rPr>
          <w:rFonts w:asciiTheme="minorEastAsia" w:hAnsiTheme="minorEastAsia" w:cs="Dialog"/>
          <w:sz w:val="28"/>
          <w:szCs w:val="28"/>
        </w:rPr>
      </w:pPr>
    </w:p>
    <w:tbl>
      <w:tblPr>
        <w:tblW w:w="8288" w:type="dxa"/>
        <w:tblInd w:w="113" w:type="dxa"/>
        <w:tblLook w:val="04A0" w:firstRow="1" w:lastRow="0" w:firstColumn="1" w:lastColumn="0" w:noHBand="0" w:noVBand="1"/>
      </w:tblPr>
      <w:tblGrid>
        <w:gridCol w:w="584"/>
        <w:gridCol w:w="514"/>
        <w:gridCol w:w="482"/>
        <w:gridCol w:w="1581"/>
        <w:gridCol w:w="2188"/>
        <w:gridCol w:w="1632"/>
        <w:gridCol w:w="1307"/>
      </w:tblGrid>
      <w:tr w:rsidR="001665F1" w:rsidRPr="001665F1" w:rsidTr="001665F1">
        <w:trPr>
          <w:trHeight w:val="819"/>
        </w:trPr>
        <w:tc>
          <w:tcPr>
            <w:tcW w:w="82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b/>
                <w:bCs/>
                <w:color w:val="auto"/>
                <w:sz w:val="20"/>
                <w:szCs w:val="20"/>
              </w:rPr>
            </w:pPr>
            <w:r w:rsidRPr="001665F1">
              <w:rPr>
                <w:rFonts w:ascii="宋体" w:eastAsia="宋体" w:hAnsi="宋体" w:cs="宋体" w:hint="eastAsia"/>
                <w:b/>
                <w:bCs/>
                <w:color w:val="auto"/>
                <w:sz w:val="20"/>
                <w:szCs w:val="20"/>
              </w:rPr>
              <w:lastRenderedPageBreak/>
              <w:t>财政项目支出绩效目标填报表</w:t>
            </w:r>
          </w:p>
        </w:tc>
      </w:tr>
      <w:tr w:rsidR="001665F1" w:rsidRPr="001665F1" w:rsidTr="001665F1">
        <w:trPr>
          <w:trHeight w:val="432"/>
        </w:trPr>
        <w:tc>
          <w:tcPr>
            <w:tcW w:w="82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（2021年度）</w:t>
            </w:r>
          </w:p>
        </w:tc>
      </w:tr>
      <w:tr w:rsidR="001665F1" w:rsidRPr="001665F1" w:rsidTr="001665F1">
        <w:trPr>
          <w:trHeight w:val="432"/>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项目名称</w:t>
            </w:r>
          </w:p>
        </w:tc>
        <w:tc>
          <w:tcPr>
            <w:tcW w:w="2063" w:type="dxa"/>
            <w:gridSpan w:val="2"/>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设备购置</w:t>
            </w:r>
          </w:p>
        </w:tc>
        <w:tc>
          <w:tcPr>
            <w:tcW w:w="2188" w:type="dxa"/>
            <w:tcBorders>
              <w:top w:val="nil"/>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项目类别</w:t>
            </w:r>
          </w:p>
        </w:tc>
        <w:tc>
          <w:tcPr>
            <w:tcW w:w="2938"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一次性项目</w:t>
            </w:r>
          </w:p>
        </w:tc>
      </w:tr>
      <w:tr w:rsidR="001665F1" w:rsidRPr="001665F1" w:rsidTr="001665F1">
        <w:trPr>
          <w:trHeight w:val="86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主管部门</w:t>
            </w:r>
          </w:p>
        </w:tc>
        <w:tc>
          <w:tcPr>
            <w:tcW w:w="2063" w:type="dxa"/>
            <w:gridSpan w:val="2"/>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上海市松江区城市运行管理中心</w:t>
            </w:r>
          </w:p>
        </w:tc>
        <w:tc>
          <w:tcPr>
            <w:tcW w:w="2188" w:type="dxa"/>
            <w:tcBorders>
              <w:top w:val="nil"/>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实施单位</w:t>
            </w:r>
          </w:p>
        </w:tc>
        <w:tc>
          <w:tcPr>
            <w:tcW w:w="2938" w:type="dxa"/>
            <w:gridSpan w:val="2"/>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上海市松江区城市运行管理中心</w:t>
            </w:r>
          </w:p>
        </w:tc>
      </w:tr>
      <w:tr w:rsidR="001665F1" w:rsidRPr="001665F1" w:rsidTr="001665F1">
        <w:trPr>
          <w:trHeight w:val="432"/>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计划开始日期</w:t>
            </w:r>
          </w:p>
        </w:tc>
        <w:tc>
          <w:tcPr>
            <w:tcW w:w="20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2021-01-01</w:t>
            </w:r>
          </w:p>
        </w:tc>
        <w:tc>
          <w:tcPr>
            <w:tcW w:w="2188" w:type="dxa"/>
            <w:tcBorders>
              <w:top w:val="nil"/>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计划完成日期</w:t>
            </w:r>
          </w:p>
        </w:tc>
        <w:tc>
          <w:tcPr>
            <w:tcW w:w="2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2021-12-31</w:t>
            </w:r>
          </w:p>
        </w:tc>
      </w:tr>
      <w:tr w:rsidR="001665F1" w:rsidRPr="001665F1" w:rsidTr="001665F1">
        <w:trPr>
          <w:trHeight w:val="432"/>
        </w:trPr>
        <w:tc>
          <w:tcPr>
            <w:tcW w:w="10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项目资金</w:t>
            </w:r>
            <w:r w:rsidRPr="001665F1">
              <w:rPr>
                <w:rFonts w:ascii="宋体" w:eastAsia="宋体" w:hAnsi="宋体" w:cs="宋体" w:hint="eastAsia"/>
                <w:color w:val="auto"/>
                <w:sz w:val="18"/>
                <w:szCs w:val="18"/>
              </w:rPr>
              <w:br/>
              <w:t>（元）</w:t>
            </w:r>
          </w:p>
        </w:tc>
        <w:tc>
          <w:tcPr>
            <w:tcW w:w="20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项目资金总额</w:t>
            </w:r>
          </w:p>
        </w:tc>
        <w:tc>
          <w:tcPr>
            <w:tcW w:w="2188"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245000.00</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年度资金申请总额</w:t>
            </w:r>
          </w:p>
        </w:tc>
        <w:tc>
          <w:tcPr>
            <w:tcW w:w="1306"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245000</w:t>
            </w:r>
          </w:p>
        </w:tc>
      </w:tr>
      <w:tr w:rsidR="001665F1" w:rsidRPr="001665F1" w:rsidTr="001665F1">
        <w:trPr>
          <w:trHeight w:val="432"/>
        </w:trPr>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206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其中：财政资金</w:t>
            </w:r>
          </w:p>
        </w:tc>
        <w:tc>
          <w:tcPr>
            <w:tcW w:w="2188" w:type="dxa"/>
            <w:vMerge w:val="restart"/>
            <w:tcBorders>
              <w:top w:val="nil"/>
              <w:left w:val="single" w:sz="4" w:space="0" w:color="auto"/>
              <w:bottom w:val="single" w:sz="4" w:space="0" w:color="000000"/>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245000</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right"/>
              <w:rPr>
                <w:rFonts w:ascii="宋体" w:eastAsia="宋体" w:hAnsi="宋体" w:cs="宋体"/>
                <w:color w:val="auto"/>
                <w:sz w:val="18"/>
                <w:szCs w:val="18"/>
              </w:rPr>
            </w:pPr>
            <w:r w:rsidRPr="001665F1">
              <w:rPr>
                <w:rFonts w:ascii="宋体" w:eastAsia="宋体" w:hAnsi="宋体" w:cs="宋体" w:hint="eastAsia"/>
                <w:color w:val="auto"/>
                <w:sz w:val="18"/>
                <w:szCs w:val="18"/>
              </w:rPr>
              <w:t>其中：当年财政拨款</w:t>
            </w:r>
          </w:p>
        </w:tc>
        <w:tc>
          <w:tcPr>
            <w:tcW w:w="1306"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245000</w:t>
            </w:r>
          </w:p>
        </w:tc>
      </w:tr>
      <w:tr w:rsidR="001665F1" w:rsidRPr="001665F1" w:rsidTr="001665F1">
        <w:trPr>
          <w:trHeight w:val="432"/>
        </w:trPr>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2063" w:type="dxa"/>
            <w:gridSpan w:val="2"/>
            <w:vMerge/>
            <w:tcBorders>
              <w:top w:val="single" w:sz="4" w:space="0" w:color="auto"/>
              <w:left w:val="single" w:sz="4" w:space="0" w:color="auto"/>
              <w:bottom w:val="single" w:sz="4" w:space="0" w:color="000000"/>
              <w:right w:val="single" w:sz="4" w:space="0" w:color="000000"/>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2188" w:type="dxa"/>
            <w:vMerge/>
            <w:tcBorders>
              <w:top w:val="nil"/>
              <w:left w:val="single" w:sz="4" w:space="0" w:color="auto"/>
              <w:bottom w:val="single" w:sz="4" w:space="0" w:color="000000"/>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right"/>
              <w:rPr>
                <w:rFonts w:ascii="宋体" w:eastAsia="宋体" w:hAnsi="宋体" w:cs="宋体"/>
                <w:color w:val="auto"/>
                <w:sz w:val="18"/>
                <w:szCs w:val="18"/>
              </w:rPr>
            </w:pPr>
            <w:r w:rsidRPr="001665F1">
              <w:rPr>
                <w:rFonts w:ascii="宋体" w:eastAsia="宋体" w:hAnsi="宋体" w:cs="宋体" w:hint="eastAsia"/>
                <w:color w:val="auto"/>
                <w:sz w:val="18"/>
                <w:szCs w:val="18"/>
              </w:rPr>
              <w:t>上年结转资金</w:t>
            </w:r>
          </w:p>
        </w:tc>
        <w:tc>
          <w:tcPr>
            <w:tcW w:w="1306"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0</w:t>
            </w:r>
          </w:p>
        </w:tc>
      </w:tr>
      <w:tr w:rsidR="001665F1" w:rsidRPr="001665F1" w:rsidTr="001665F1">
        <w:trPr>
          <w:trHeight w:val="432"/>
        </w:trPr>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20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其他资金</w:t>
            </w:r>
          </w:p>
        </w:tc>
        <w:tc>
          <w:tcPr>
            <w:tcW w:w="2188"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0</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right"/>
              <w:rPr>
                <w:rFonts w:ascii="宋体" w:eastAsia="宋体" w:hAnsi="宋体" w:cs="宋体"/>
                <w:color w:val="auto"/>
                <w:sz w:val="18"/>
                <w:szCs w:val="18"/>
              </w:rPr>
            </w:pPr>
            <w:r w:rsidRPr="001665F1">
              <w:rPr>
                <w:rFonts w:ascii="宋体" w:eastAsia="宋体" w:hAnsi="宋体" w:cs="宋体" w:hint="eastAsia"/>
                <w:color w:val="auto"/>
                <w:sz w:val="18"/>
                <w:szCs w:val="18"/>
              </w:rPr>
              <w:t>其他资金</w:t>
            </w:r>
          </w:p>
        </w:tc>
        <w:tc>
          <w:tcPr>
            <w:tcW w:w="1306" w:type="dxa"/>
            <w:tcBorders>
              <w:top w:val="nil"/>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0</w:t>
            </w:r>
          </w:p>
        </w:tc>
      </w:tr>
      <w:tr w:rsidR="001665F1" w:rsidRPr="001665F1" w:rsidTr="001665F1">
        <w:trPr>
          <w:trHeight w:val="842"/>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项目绩效目标</w:t>
            </w:r>
          </w:p>
        </w:tc>
        <w:tc>
          <w:tcPr>
            <w:tcW w:w="4764" w:type="dxa"/>
            <w:gridSpan w:val="4"/>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项目总目标</w:t>
            </w:r>
            <w:r w:rsidRPr="001665F1">
              <w:rPr>
                <w:rFonts w:ascii="宋体" w:eastAsia="宋体" w:hAnsi="宋体" w:cs="宋体" w:hint="eastAsia"/>
                <w:color w:val="auto"/>
                <w:sz w:val="18"/>
                <w:szCs w:val="18"/>
              </w:rPr>
              <w:br/>
              <w:t>（2021 年- 2021年）</w:t>
            </w:r>
          </w:p>
        </w:tc>
        <w:tc>
          <w:tcPr>
            <w:tcW w:w="2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年度总目标</w:t>
            </w:r>
          </w:p>
        </w:tc>
      </w:tr>
      <w:tr w:rsidR="001665F1" w:rsidRPr="001665F1" w:rsidTr="001665F1">
        <w:trPr>
          <w:trHeight w:val="3122"/>
        </w:trPr>
        <w:tc>
          <w:tcPr>
            <w:tcW w:w="584"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4764" w:type="dxa"/>
            <w:gridSpan w:val="4"/>
            <w:tcBorders>
              <w:top w:val="single" w:sz="4" w:space="0" w:color="auto"/>
              <w:left w:val="nil"/>
              <w:bottom w:val="single" w:sz="4" w:space="0" w:color="auto"/>
              <w:right w:val="single" w:sz="4" w:space="0" w:color="auto"/>
            </w:tcBorders>
            <w:shd w:val="clear" w:color="auto" w:fill="auto"/>
            <w:hideMark/>
          </w:tcPr>
          <w:p w:rsidR="001665F1" w:rsidRPr="001665F1" w:rsidRDefault="001665F1" w:rsidP="001665F1">
            <w:pPr>
              <w:widowControl/>
              <w:autoSpaceDE/>
              <w:autoSpaceDN/>
              <w:adjustRightInd/>
              <w:rPr>
                <w:rFonts w:ascii="宋体" w:eastAsia="宋体" w:hAnsi="宋体" w:cs="宋体"/>
                <w:color w:val="auto"/>
                <w:sz w:val="18"/>
                <w:szCs w:val="18"/>
              </w:rPr>
            </w:pPr>
            <w:r w:rsidRPr="001665F1">
              <w:rPr>
                <w:rFonts w:ascii="宋体" w:eastAsia="宋体" w:hAnsi="宋体" w:cs="宋体" w:hint="eastAsia"/>
                <w:color w:val="auto"/>
                <w:sz w:val="18"/>
                <w:szCs w:val="18"/>
              </w:rPr>
              <w:t>由于城运中心平台升级改造后，旧的信息化平台不再使用，相关设备申请更换。《关于落实2020年度上海城市网格化管理信息系统平台运行维护经费若干意见，沪建交院20号》文的标准更换城管通手机（约70*3500元/台=245000元）</w:t>
            </w:r>
          </w:p>
        </w:tc>
        <w:tc>
          <w:tcPr>
            <w:tcW w:w="2938" w:type="dxa"/>
            <w:gridSpan w:val="2"/>
            <w:tcBorders>
              <w:top w:val="single" w:sz="4" w:space="0" w:color="auto"/>
              <w:left w:val="nil"/>
              <w:bottom w:val="single" w:sz="4" w:space="0" w:color="auto"/>
              <w:right w:val="single" w:sz="4" w:space="0" w:color="auto"/>
            </w:tcBorders>
            <w:shd w:val="clear" w:color="auto" w:fill="auto"/>
            <w:hideMark/>
          </w:tcPr>
          <w:p w:rsidR="001665F1" w:rsidRPr="001665F1" w:rsidRDefault="001665F1" w:rsidP="001665F1">
            <w:pPr>
              <w:widowControl/>
              <w:autoSpaceDE/>
              <w:autoSpaceDN/>
              <w:adjustRightInd/>
              <w:rPr>
                <w:rFonts w:ascii="宋体" w:eastAsia="宋体" w:hAnsi="宋体" w:cs="宋体"/>
                <w:color w:val="auto"/>
                <w:sz w:val="18"/>
                <w:szCs w:val="18"/>
              </w:rPr>
            </w:pPr>
            <w:r w:rsidRPr="001665F1">
              <w:rPr>
                <w:rFonts w:ascii="宋体" w:eastAsia="宋体" w:hAnsi="宋体" w:cs="宋体" w:hint="eastAsia"/>
                <w:color w:val="auto"/>
                <w:sz w:val="18"/>
                <w:szCs w:val="18"/>
              </w:rPr>
              <w:t>由于城运中心平台升级改造后，旧的信息化平台不再使用，相关设备申请更换。《关于落实2020年度上海城市网格化管理信息系统平台运行维护经费若干意见，沪建交院20号》文的标准更换城管通手机（约70*3500元/台=245000元）</w:t>
            </w:r>
          </w:p>
        </w:tc>
      </w:tr>
      <w:tr w:rsidR="001665F1" w:rsidRPr="001665F1" w:rsidTr="001665F1">
        <w:trPr>
          <w:trHeight w:val="432"/>
        </w:trPr>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r w:rsidRPr="001665F1">
              <w:rPr>
                <w:rFonts w:ascii="宋体" w:eastAsia="宋体" w:hAnsi="宋体" w:cs="宋体" w:hint="eastAsia"/>
                <w:color w:val="auto"/>
                <w:sz w:val="18"/>
                <w:szCs w:val="18"/>
              </w:rPr>
              <w:t>绩效指标</w:t>
            </w:r>
          </w:p>
        </w:tc>
        <w:tc>
          <w:tcPr>
            <w:tcW w:w="9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一级指标</w:t>
            </w:r>
          </w:p>
        </w:tc>
        <w:tc>
          <w:tcPr>
            <w:tcW w:w="1580" w:type="dxa"/>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二级指标</w:t>
            </w:r>
          </w:p>
        </w:tc>
        <w:tc>
          <w:tcPr>
            <w:tcW w:w="3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三级指标</w:t>
            </w:r>
          </w:p>
        </w:tc>
        <w:tc>
          <w:tcPr>
            <w:tcW w:w="1306" w:type="dxa"/>
            <w:tcBorders>
              <w:top w:val="single" w:sz="4" w:space="0" w:color="auto"/>
              <w:left w:val="nil"/>
              <w:bottom w:val="single" w:sz="4" w:space="0" w:color="auto"/>
              <w:right w:val="single" w:sz="4" w:space="0" w:color="000000"/>
            </w:tcBorders>
            <w:shd w:val="clear" w:color="auto" w:fill="auto"/>
            <w:noWrap/>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年度指标值</w:t>
            </w:r>
          </w:p>
        </w:tc>
      </w:tr>
      <w:tr w:rsidR="001665F1" w:rsidRPr="001665F1" w:rsidTr="001665F1">
        <w:trPr>
          <w:trHeight w:val="432"/>
        </w:trPr>
        <w:tc>
          <w:tcPr>
            <w:tcW w:w="584"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产出指标</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数量指标</w:t>
            </w:r>
          </w:p>
        </w:tc>
        <w:tc>
          <w:tcPr>
            <w:tcW w:w="3820" w:type="dxa"/>
            <w:gridSpan w:val="2"/>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设备数量</w:t>
            </w:r>
          </w:p>
        </w:tc>
        <w:tc>
          <w:tcPr>
            <w:tcW w:w="1306" w:type="dxa"/>
            <w:tcBorders>
              <w:top w:val="single" w:sz="4" w:space="0" w:color="auto"/>
              <w:left w:val="nil"/>
              <w:bottom w:val="single" w:sz="4" w:space="0" w:color="auto"/>
              <w:right w:val="single" w:sz="4" w:space="0" w:color="000000"/>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70</w:t>
            </w:r>
          </w:p>
        </w:tc>
      </w:tr>
      <w:tr w:rsidR="001665F1" w:rsidRPr="001665F1" w:rsidTr="001665F1">
        <w:trPr>
          <w:trHeight w:val="432"/>
        </w:trPr>
        <w:tc>
          <w:tcPr>
            <w:tcW w:w="584"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质量指标</w:t>
            </w: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设备检验合格率</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432"/>
        </w:trPr>
        <w:tc>
          <w:tcPr>
            <w:tcW w:w="584"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时效指标</w:t>
            </w: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设备购置安装到位及时性</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及时</w:t>
            </w:r>
          </w:p>
        </w:tc>
      </w:tr>
      <w:tr w:rsidR="001665F1" w:rsidRPr="001665F1" w:rsidTr="001665F1">
        <w:trPr>
          <w:trHeight w:val="432"/>
        </w:trPr>
        <w:tc>
          <w:tcPr>
            <w:tcW w:w="584"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99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效益指标</w:t>
            </w:r>
          </w:p>
        </w:tc>
        <w:tc>
          <w:tcPr>
            <w:tcW w:w="1580" w:type="dxa"/>
            <w:vMerge w:val="restart"/>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社会效益指标</w:t>
            </w: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运转能力饱和率</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432"/>
        </w:trPr>
        <w:tc>
          <w:tcPr>
            <w:tcW w:w="584"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996" w:type="dxa"/>
            <w:gridSpan w:val="2"/>
            <w:vMerge/>
            <w:tcBorders>
              <w:top w:val="single" w:sz="4" w:space="0" w:color="auto"/>
              <w:left w:val="nil"/>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80" w:type="dxa"/>
            <w:vMerge/>
            <w:tcBorders>
              <w:top w:val="single" w:sz="4" w:space="0" w:color="auto"/>
              <w:left w:val="nil"/>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设备利用率</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432"/>
        </w:trPr>
        <w:tc>
          <w:tcPr>
            <w:tcW w:w="584"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996" w:type="dxa"/>
            <w:gridSpan w:val="2"/>
            <w:vMerge/>
            <w:tcBorders>
              <w:top w:val="single" w:sz="4" w:space="0" w:color="auto"/>
              <w:left w:val="nil"/>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1580" w:type="dxa"/>
            <w:vMerge/>
            <w:tcBorders>
              <w:top w:val="single" w:sz="4" w:space="0" w:color="auto"/>
              <w:left w:val="nil"/>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设备共享率</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r w:rsidR="001665F1" w:rsidRPr="001665F1" w:rsidTr="001665F1">
        <w:trPr>
          <w:trHeight w:val="888"/>
        </w:trPr>
        <w:tc>
          <w:tcPr>
            <w:tcW w:w="584" w:type="dxa"/>
            <w:vMerge/>
            <w:tcBorders>
              <w:top w:val="nil"/>
              <w:left w:val="single" w:sz="4" w:space="0" w:color="auto"/>
              <w:bottom w:val="single" w:sz="4" w:space="0" w:color="auto"/>
              <w:right w:val="single" w:sz="4" w:space="0" w:color="auto"/>
            </w:tcBorders>
            <w:vAlign w:val="center"/>
            <w:hideMark/>
          </w:tcPr>
          <w:p w:rsidR="001665F1" w:rsidRPr="001665F1" w:rsidRDefault="001665F1" w:rsidP="001665F1">
            <w:pPr>
              <w:widowControl/>
              <w:autoSpaceDE/>
              <w:autoSpaceDN/>
              <w:adjustRightInd/>
              <w:rPr>
                <w:rFonts w:ascii="宋体" w:eastAsia="宋体" w:hAnsi="宋体" w:cs="宋体"/>
                <w:color w:val="auto"/>
                <w:sz w:val="18"/>
                <w:szCs w:val="18"/>
              </w:rPr>
            </w:pP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满意度指标</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服务对象满意度指标</w:t>
            </w: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使用者满意度</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665F1" w:rsidRPr="001665F1" w:rsidRDefault="001665F1" w:rsidP="001665F1">
            <w:pPr>
              <w:widowControl/>
              <w:autoSpaceDE/>
              <w:autoSpaceDN/>
              <w:adjustRightInd/>
              <w:jc w:val="center"/>
              <w:rPr>
                <w:rFonts w:ascii="宋体" w:eastAsia="宋体" w:hAnsi="宋体" w:cs="宋体"/>
                <w:color w:val="auto"/>
                <w:sz w:val="18"/>
                <w:szCs w:val="18"/>
              </w:rPr>
            </w:pPr>
            <w:r w:rsidRPr="001665F1">
              <w:rPr>
                <w:rFonts w:ascii="宋体" w:eastAsia="宋体" w:hAnsi="宋体" w:cs="宋体" w:hint="eastAsia"/>
                <w:color w:val="auto"/>
                <w:sz w:val="18"/>
                <w:szCs w:val="18"/>
              </w:rPr>
              <w:t>=100%</w:t>
            </w:r>
          </w:p>
        </w:tc>
      </w:tr>
    </w:tbl>
    <w:p w:rsidR="001665F1" w:rsidRPr="001665F1" w:rsidRDefault="001665F1" w:rsidP="00A168C6">
      <w:pPr>
        <w:rPr>
          <w:rFonts w:asciiTheme="minorEastAsia" w:hAnsiTheme="minorEastAsia" w:cs="Dialog"/>
          <w:sz w:val="28"/>
          <w:szCs w:val="28"/>
        </w:rPr>
      </w:pPr>
    </w:p>
    <w:sectPr w:rsidR="001665F1" w:rsidRPr="001665F1" w:rsidSect="00CF1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C2" w:rsidRDefault="00E646C2" w:rsidP="001D7DB1">
      <w:r>
        <w:separator/>
      </w:r>
    </w:p>
  </w:endnote>
  <w:endnote w:type="continuationSeparator" w:id="0">
    <w:p w:rsidR="00E646C2" w:rsidRDefault="00E646C2" w:rsidP="001D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方正小标宋简体">
    <w:altName w:val="宋体"/>
    <w:charset w:val="86"/>
    <w:family w:val="auto"/>
    <w:pitch w:val="variable"/>
    <w:sig w:usb0="00000001" w:usb1="080E0000" w:usb2="00000010" w:usb3="00000000" w:csb0="00040000" w:csb1="00000000"/>
  </w:font>
  <w:font w:name="Dialog">
    <w:altName w:val="Times New Roman"/>
    <w:panose1 w:val="00000000000000000000"/>
    <w:charset w:val="00"/>
    <w:family w:val="roman"/>
    <w:notTrueType/>
    <w:pitch w:val="default"/>
    <w:sig w:usb0="00000003" w:usb1="00000000" w:usb2="00000000" w:usb3="00000000" w:csb0="0000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C2" w:rsidRDefault="00E646C2" w:rsidP="001D7DB1">
      <w:r>
        <w:separator/>
      </w:r>
    </w:p>
  </w:footnote>
  <w:footnote w:type="continuationSeparator" w:id="0">
    <w:p w:rsidR="00E646C2" w:rsidRDefault="00E646C2" w:rsidP="001D7D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3B1"/>
    <w:multiLevelType w:val="hybridMultilevel"/>
    <w:tmpl w:val="6FAC8E7A"/>
    <w:lvl w:ilvl="0" w:tplc="8F7C1E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007E4D"/>
    <w:multiLevelType w:val="hybridMultilevel"/>
    <w:tmpl w:val="66E61F3C"/>
    <w:lvl w:ilvl="0" w:tplc="1FDA5A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5F3AFB"/>
    <w:multiLevelType w:val="hybridMultilevel"/>
    <w:tmpl w:val="338265D4"/>
    <w:lvl w:ilvl="0" w:tplc="497C99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BB6D4D"/>
    <w:multiLevelType w:val="hybridMultilevel"/>
    <w:tmpl w:val="3DB471E2"/>
    <w:lvl w:ilvl="0" w:tplc="607CE8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5A5C77"/>
    <w:multiLevelType w:val="hybridMultilevel"/>
    <w:tmpl w:val="6E7AE1CE"/>
    <w:lvl w:ilvl="0" w:tplc="007AAB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A8255C8"/>
    <w:multiLevelType w:val="hybridMultilevel"/>
    <w:tmpl w:val="1352887C"/>
    <w:lvl w:ilvl="0" w:tplc="A39AC8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72A624B"/>
    <w:multiLevelType w:val="hybridMultilevel"/>
    <w:tmpl w:val="6F36FACE"/>
    <w:lvl w:ilvl="0" w:tplc="387AEA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F06"/>
    <w:rsid w:val="00050D1B"/>
    <w:rsid w:val="000766FE"/>
    <w:rsid w:val="000A2B48"/>
    <w:rsid w:val="000F4ED5"/>
    <w:rsid w:val="000F6A3A"/>
    <w:rsid w:val="00152FC7"/>
    <w:rsid w:val="001665F1"/>
    <w:rsid w:val="00183C60"/>
    <w:rsid w:val="001A7DC1"/>
    <w:rsid w:val="001D7DB1"/>
    <w:rsid w:val="001E150C"/>
    <w:rsid w:val="0028105C"/>
    <w:rsid w:val="002B4DAE"/>
    <w:rsid w:val="002C14A5"/>
    <w:rsid w:val="003C707C"/>
    <w:rsid w:val="004465CB"/>
    <w:rsid w:val="0054685D"/>
    <w:rsid w:val="00560FE5"/>
    <w:rsid w:val="0059007D"/>
    <w:rsid w:val="005D0593"/>
    <w:rsid w:val="0063675A"/>
    <w:rsid w:val="006E0205"/>
    <w:rsid w:val="006F13BF"/>
    <w:rsid w:val="00781F66"/>
    <w:rsid w:val="007A0760"/>
    <w:rsid w:val="007D2243"/>
    <w:rsid w:val="007E26C5"/>
    <w:rsid w:val="00823C3F"/>
    <w:rsid w:val="008C6314"/>
    <w:rsid w:val="008D6AF8"/>
    <w:rsid w:val="0090020E"/>
    <w:rsid w:val="00966F06"/>
    <w:rsid w:val="00A168C6"/>
    <w:rsid w:val="00A45224"/>
    <w:rsid w:val="00A72361"/>
    <w:rsid w:val="00A8774C"/>
    <w:rsid w:val="00A940E9"/>
    <w:rsid w:val="00AA03A9"/>
    <w:rsid w:val="00B34818"/>
    <w:rsid w:val="00C21C04"/>
    <w:rsid w:val="00C27253"/>
    <w:rsid w:val="00C90636"/>
    <w:rsid w:val="00C964F1"/>
    <w:rsid w:val="00CF1DBD"/>
    <w:rsid w:val="00D1435E"/>
    <w:rsid w:val="00D22620"/>
    <w:rsid w:val="00D46B99"/>
    <w:rsid w:val="00E44822"/>
    <w:rsid w:val="00E6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B5771"/>
  <w15:docId w15:val="{0E5EF555-5997-4770-8F78-A5664611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F06"/>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
    <w:qFormat/>
    <w:rsid w:val="00966F06"/>
    <w:pPr>
      <w:outlineLvl w:val="0"/>
    </w:pPr>
    <w:rPr>
      <w:b/>
      <w:bCs/>
      <w:sz w:val="32"/>
      <w:szCs w:val="32"/>
    </w:rPr>
  </w:style>
  <w:style w:type="paragraph" w:styleId="2">
    <w:name w:val="heading 2"/>
    <w:basedOn w:val="a"/>
    <w:next w:val="a"/>
    <w:link w:val="20"/>
    <w:uiPriority w:val="99"/>
    <w:qFormat/>
    <w:rsid w:val="00966F06"/>
    <w:pPr>
      <w:outlineLvl w:val="1"/>
    </w:pPr>
    <w:rPr>
      <w:b/>
      <w:bCs/>
      <w:i/>
      <w:iCs/>
      <w:sz w:val="28"/>
      <w:szCs w:val="28"/>
    </w:rPr>
  </w:style>
  <w:style w:type="paragraph" w:styleId="3">
    <w:name w:val="heading 3"/>
    <w:basedOn w:val="a"/>
    <w:next w:val="a"/>
    <w:link w:val="30"/>
    <w:uiPriority w:val="99"/>
    <w:qFormat/>
    <w:rsid w:val="00966F06"/>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F06"/>
    <w:rPr>
      <w:rFonts w:ascii="Arial" w:hAnsi="Arial" w:cs="Arial"/>
      <w:b/>
      <w:bCs/>
      <w:color w:val="000000"/>
      <w:kern w:val="0"/>
      <w:sz w:val="32"/>
      <w:szCs w:val="32"/>
    </w:rPr>
  </w:style>
  <w:style w:type="character" w:customStyle="1" w:styleId="20">
    <w:name w:val="标题 2 字符"/>
    <w:basedOn w:val="a0"/>
    <w:link w:val="2"/>
    <w:uiPriority w:val="99"/>
    <w:rsid w:val="00966F06"/>
    <w:rPr>
      <w:rFonts w:ascii="Arial" w:hAnsi="Arial" w:cs="Arial"/>
      <w:b/>
      <w:bCs/>
      <w:i/>
      <w:iCs/>
      <w:color w:val="000000"/>
      <w:kern w:val="0"/>
      <w:sz w:val="28"/>
      <w:szCs w:val="28"/>
    </w:rPr>
  </w:style>
  <w:style w:type="character" w:customStyle="1" w:styleId="30">
    <w:name w:val="标题 3 字符"/>
    <w:basedOn w:val="a0"/>
    <w:link w:val="3"/>
    <w:uiPriority w:val="99"/>
    <w:rsid w:val="00966F06"/>
    <w:rPr>
      <w:rFonts w:ascii="Arial" w:hAnsi="Arial" w:cs="Arial"/>
      <w:b/>
      <w:bCs/>
      <w:color w:val="000000"/>
      <w:kern w:val="0"/>
      <w:sz w:val="26"/>
      <w:szCs w:val="26"/>
    </w:rPr>
  </w:style>
  <w:style w:type="paragraph" w:styleId="a3">
    <w:name w:val="header"/>
    <w:basedOn w:val="a"/>
    <w:link w:val="a4"/>
    <w:uiPriority w:val="99"/>
    <w:unhideWhenUsed/>
    <w:rsid w:val="00966F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F06"/>
    <w:rPr>
      <w:rFonts w:ascii="Arial" w:hAnsi="Arial" w:cs="Arial"/>
      <w:color w:val="000000"/>
      <w:kern w:val="0"/>
      <w:sz w:val="18"/>
      <w:szCs w:val="18"/>
    </w:rPr>
  </w:style>
  <w:style w:type="paragraph" w:styleId="a5">
    <w:name w:val="footer"/>
    <w:basedOn w:val="a"/>
    <w:link w:val="a6"/>
    <w:uiPriority w:val="99"/>
    <w:unhideWhenUsed/>
    <w:rsid w:val="00966F06"/>
    <w:pPr>
      <w:tabs>
        <w:tab w:val="center" w:pos="4153"/>
        <w:tab w:val="right" w:pos="8306"/>
      </w:tabs>
      <w:snapToGrid w:val="0"/>
    </w:pPr>
    <w:rPr>
      <w:sz w:val="18"/>
      <w:szCs w:val="18"/>
    </w:rPr>
  </w:style>
  <w:style w:type="character" w:customStyle="1" w:styleId="a6">
    <w:name w:val="页脚 字符"/>
    <w:basedOn w:val="a0"/>
    <w:link w:val="a5"/>
    <w:uiPriority w:val="99"/>
    <w:rsid w:val="00966F06"/>
    <w:rPr>
      <w:rFonts w:ascii="Arial" w:hAnsi="Arial" w:cs="Arial"/>
      <w:color w:val="000000"/>
      <w:kern w:val="0"/>
      <w:sz w:val="18"/>
      <w:szCs w:val="18"/>
    </w:rPr>
  </w:style>
  <w:style w:type="paragraph" w:styleId="a7">
    <w:name w:val="List Paragraph"/>
    <w:basedOn w:val="a"/>
    <w:uiPriority w:val="34"/>
    <w:qFormat/>
    <w:rsid w:val="0028105C"/>
    <w:pPr>
      <w:ind w:firstLineChars="200" w:firstLine="420"/>
    </w:pPr>
  </w:style>
  <w:style w:type="paragraph" w:styleId="a8">
    <w:name w:val="Normal (Web)"/>
    <w:basedOn w:val="a"/>
    <w:uiPriority w:val="99"/>
    <w:unhideWhenUsed/>
    <w:rsid w:val="007D2243"/>
    <w:pPr>
      <w:widowControl/>
      <w:autoSpaceDE/>
      <w:autoSpaceDN/>
      <w:adjustRightInd/>
      <w:spacing w:before="100" w:beforeAutospacing="1" w:after="100" w:afterAutospacing="1"/>
    </w:pPr>
    <w:rPr>
      <w:rFonts w:ascii="宋体" w:eastAsia="宋体" w:hAnsi="宋体" w:cs="宋体"/>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21732">
      <w:bodyDiv w:val="1"/>
      <w:marLeft w:val="0"/>
      <w:marRight w:val="0"/>
      <w:marTop w:val="0"/>
      <w:marBottom w:val="0"/>
      <w:divBdr>
        <w:top w:val="none" w:sz="0" w:space="0" w:color="auto"/>
        <w:left w:val="none" w:sz="0" w:space="0" w:color="auto"/>
        <w:bottom w:val="none" w:sz="0" w:space="0" w:color="auto"/>
        <w:right w:val="none" w:sz="0" w:space="0" w:color="auto"/>
      </w:divBdr>
    </w:div>
    <w:div w:id="359211319">
      <w:bodyDiv w:val="1"/>
      <w:marLeft w:val="0"/>
      <w:marRight w:val="0"/>
      <w:marTop w:val="0"/>
      <w:marBottom w:val="0"/>
      <w:divBdr>
        <w:top w:val="none" w:sz="0" w:space="0" w:color="auto"/>
        <w:left w:val="none" w:sz="0" w:space="0" w:color="auto"/>
        <w:bottom w:val="none" w:sz="0" w:space="0" w:color="auto"/>
        <w:right w:val="none" w:sz="0" w:space="0" w:color="auto"/>
      </w:divBdr>
    </w:div>
    <w:div w:id="392699945">
      <w:bodyDiv w:val="1"/>
      <w:marLeft w:val="0"/>
      <w:marRight w:val="0"/>
      <w:marTop w:val="0"/>
      <w:marBottom w:val="0"/>
      <w:divBdr>
        <w:top w:val="none" w:sz="0" w:space="0" w:color="auto"/>
        <w:left w:val="none" w:sz="0" w:space="0" w:color="auto"/>
        <w:bottom w:val="none" w:sz="0" w:space="0" w:color="auto"/>
        <w:right w:val="none" w:sz="0" w:space="0" w:color="auto"/>
      </w:divBdr>
    </w:div>
    <w:div w:id="475493223">
      <w:bodyDiv w:val="1"/>
      <w:marLeft w:val="0"/>
      <w:marRight w:val="0"/>
      <w:marTop w:val="0"/>
      <w:marBottom w:val="0"/>
      <w:divBdr>
        <w:top w:val="none" w:sz="0" w:space="0" w:color="auto"/>
        <w:left w:val="none" w:sz="0" w:space="0" w:color="auto"/>
        <w:bottom w:val="none" w:sz="0" w:space="0" w:color="auto"/>
        <w:right w:val="none" w:sz="0" w:space="0" w:color="auto"/>
      </w:divBdr>
    </w:div>
    <w:div w:id="718672267">
      <w:bodyDiv w:val="1"/>
      <w:marLeft w:val="0"/>
      <w:marRight w:val="0"/>
      <w:marTop w:val="0"/>
      <w:marBottom w:val="0"/>
      <w:divBdr>
        <w:top w:val="none" w:sz="0" w:space="0" w:color="auto"/>
        <w:left w:val="none" w:sz="0" w:space="0" w:color="auto"/>
        <w:bottom w:val="none" w:sz="0" w:space="0" w:color="auto"/>
        <w:right w:val="none" w:sz="0" w:space="0" w:color="auto"/>
      </w:divBdr>
    </w:div>
    <w:div w:id="1067071118">
      <w:bodyDiv w:val="1"/>
      <w:marLeft w:val="0"/>
      <w:marRight w:val="0"/>
      <w:marTop w:val="0"/>
      <w:marBottom w:val="0"/>
      <w:divBdr>
        <w:top w:val="none" w:sz="0" w:space="0" w:color="auto"/>
        <w:left w:val="none" w:sz="0" w:space="0" w:color="auto"/>
        <w:bottom w:val="none" w:sz="0" w:space="0" w:color="auto"/>
        <w:right w:val="none" w:sz="0" w:space="0" w:color="auto"/>
      </w:divBdr>
    </w:div>
    <w:div w:id="1347711576">
      <w:bodyDiv w:val="1"/>
      <w:marLeft w:val="0"/>
      <w:marRight w:val="0"/>
      <w:marTop w:val="0"/>
      <w:marBottom w:val="0"/>
      <w:divBdr>
        <w:top w:val="none" w:sz="0" w:space="0" w:color="auto"/>
        <w:left w:val="none" w:sz="0" w:space="0" w:color="auto"/>
        <w:bottom w:val="none" w:sz="0" w:space="0" w:color="auto"/>
        <w:right w:val="none" w:sz="0" w:space="0" w:color="auto"/>
      </w:divBdr>
    </w:div>
    <w:div w:id="1448770829">
      <w:bodyDiv w:val="1"/>
      <w:marLeft w:val="0"/>
      <w:marRight w:val="0"/>
      <w:marTop w:val="0"/>
      <w:marBottom w:val="0"/>
      <w:divBdr>
        <w:top w:val="none" w:sz="0" w:space="0" w:color="auto"/>
        <w:left w:val="none" w:sz="0" w:space="0" w:color="auto"/>
        <w:bottom w:val="none" w:sz="0" w:space="0" w:color="auto"/>
        <w:right w:val="none" w:sz="0" w:space="0" w:color="auto"/>
      </w:divBdr>
    </w:div>
    <w:div w:id="1449930633">
      <w:bodyDiv w:val="1"/>
      <w:marLeft w:val="0"/>
      <w:marRight w:val="0"/>
      <w:marTop w:val="0"/>
      <w:marBottom w:val="0"/>
      <w:divBdr>
        <w:top w:val="none" w:sz="0" w:space="0" w:color="auto"/>
        <w:left w:val="none" w:sz="0" w:space="0" w:color="auto"/>
        <w:bottom w:val="none" w:sz="0" w:space="0" w:color="auto"/>
        <w:right w:val="none" w:sz="0" w:space="0" w:color="auto"/>
      </w:divBdr>
    </w:div>
    <w:div w:id="1636251321">
      <w:bodyDiv w:val="1"/>
      <w:marLeft w:val="0"/>
      <w:marRight w:val="0"/>
      <w:marTop w:val="0"/>
      <w:marBottom w:val="0"/>
      <w:divBdr>
        <w:top w:val="none" w:sz="0" w:space="0" w:color="auto"/>
        <w:left w:val="none" w:sz="0" w:space="0" w:color="auto"/>
        <w:bottom w:val="none" w:sz="0" w:space="0" w:color="auto"/>
        <w:right w:val="none" w:sz="0" w:space="0" w:color="auto"/>
      </w:divBdr>
    </w:div>
    <w:div w:id="1757314003">
      <w:bodyDiv w:val="1"/>
      <w:marLeft w:val="0"/>
      <w:marRight w:val="0"/>
      <w:marTop w:val="0"/>
      <w:marBottom w:val="0"/>
      <w:divBdr>
        <w:top w:val="none" w:sz="0" w:space="0" w:color="auto"/>
        <w:left w:val="none" w:sz="0" w:space="0" w:color="auto"/>
        <w:bottom w:val="none" w:sz="0" w:space="0" w:color="auto"/>
        <w:right w:val="none" w:sz="0" w:space="0" w:color="auto"/>
      </w:divBdr>
    </w:div>
    <w:div w:id="1898979285">
      <w:bodyDiv w:val="1"/>
      <w:marLeft w:val="0"/>
      <w:marRight w:val="0"/>
      <w:marTop w:val="0"/>
      <w:marBottom w:val="0"/>
      <w:divBdr>
        <w:top w:val="none" w:sz="0" w:space="0" w:color="auto"/>
        <w:left w:val="none" w:sz="0" w:space="0" w:color="auto"/>
        <w:bottom w:val="none" w:sz="0" w:space="0" w:color="auto"/>
        <w:right w:val="none" w:sz="0" w:space="0" w:color="auto"/>
      </w:divBdr>
    </w:div>
    <w:div w:id="1935894655">
      <w:bodyDiv w:val="1"/>
      <w:marLeft w:val="0"/>
      <w:marRight w:val="0"/>
      <w:marTop w:val="0"/>
      <w:marBottom w:val="0"/>
      <w:divBdr>
        <w:top w:val="none" w:sz="0" w:space="0" w:color="auto"/>
        <w:left w:val="none" w:sz="0" w:space="0" w:color="auto"/>
        <w:bottom w:val="none" w:sz="0" w:space="0" w:color="auto"/>
        <w:right w:val="none" w:sz="0" w:space="0" w:color="auto"/>
      </w:divBdr>
    </w:div>
    <w:div w:id="19442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31</Pages>
  <Words>2324</Words>
  <Characters>13249</Characters>
  <Application>Microsoft Office Word</Application>
  <DocSecurity>0</DocSecurity>
  <Lines>110</Lines>
  <Paragraphs>31</Paragraphs>
  <ScaleCrop>false</ScaleCrop>
  <Company>Microsoft</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王也</dc:creator>
  <cp:lastModifiedBy>唐莉</cp:lastModifiedBy>
  <cp:revision>52</cp:revision>
  <dcterms:created xsi:type="dcterms:W3CDTF">2020-02-06T05:58:00Z</dcterms:created>
  <dcterms:modified xsi:type="dcterms:W3CDTF">2021-06-17T09:27:00Z</dcterms:modified>
</cp:coreProperties>
</file>